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50" w:rsidRDefault="00793150" w:rsidP="00793150">
      <w:pPr>
        <w:pStyle w:val="Nagwek3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Załącznik nr 10</w:t>
      </w:r>
    </w:p>
    <w:p w:rsidR="0098295E" w:rsidRDefault="0098295E" w:rsidP="0098295E">
      <w:pPr>
        <w:ind w:firstLine="708"/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     do Protokołu XVII Posiedzenia Komisji</w:t>
      </w:r>
    </w:p>
    <w:p w:rsidR="0098295E" w:rsidRDefault="0098295E" w:rsidP="0098295E">
      <w:pPr>
        <w:jc w:val="center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                                             Lipowa (RP) 5 – 7.06.2017 roku </w:t>
      </w:r>
    </w:p>
    <w:p w:rsidR="00726922" w:rsidRPr="0013480B" w:rsidRDefault="00726922" w:rsidP="00726922"/>
    <w:p w:rsidR="004A1426" w:rsidRDefault="004A1426" w:rsidP="00726922">
      <w:pPr>
        <w:jc w:val="center"/>
        <w:rPr>
          <w:b/>
          <w:i/>
          <w:sz w:val="28"/>
          <w:szCs w:val="28"/>
        </w:rPr>
      </w:pPr>
    </w:p>
    <w:p w:rsidR="00726922" w:rsidRPr="0013480B" w:rsidRDefault="00726922" w:rsidP="00726922">
      <w:pPr>
        <w:jc w:val="center"/>
        <w:rPr>
          <w:b/>
          <w:i/>
          <w:sz w:val="28"/>
          <w:szCs w:val="28"/>
        </w:rPr>
      </w:pPr>
      <w:r w:rsidRPr="0013480B">
        <w:rPr>
          <w:b/>
          <w:i/>
          <w:sz w:val="28"/>
          <w:szCs w:val="28"/>
        </w:rPr>
        <w:t>Sprawoz</w:t>
      </w:r>
      <w:r w:rsidR="00E36D71" w:rsidRPr="0013480B">
        <w:rPr>
          <w:b/>
          <w:i/>
          <w:sz w:val="28"/>
          <w:szCs w:val="28"/>
        </w:rPr>
        <w:t xml:space="preserve">danie roczne z </w:t>
      </w:r>
      <w:r w:rsidRPr="0013480B">
        <w:rPr>
          <w:b/>
          <w:i/>
          <w:sz w:val="28"/>
          <w:szCs w:val="28"/>
        </w:rPr>
        <w:t xml:space="preserve">oceny stanu </w:t>
      </w:r>
      <w:r w:rsidR="004C58A9" w:rsidRPr="0013480B">
        <w:rPr>
          <w:b/>
          <w:i/>
          <w:sz w:val="28"/>
          <w:szCs w:val="28"/>
        </w:rPr>
        <w:t>i jakości</w:t>
      </w:r>
      <w:r w:rsidR="005E064B" w:rsidRPr="0013480B">
        <w:rPr>
          <w:b/>
          <w:i/>
          <w:sz w:val="28"/>
          <w:szCs w:val="28"/>
        </w:rPr>
        <w:t xml:space="preserve"> powierzchniowych</w:t>
      </w:r>
      <w:r w:rsidR="004C58A9" w:rsidRPr="0013480B">
        <w:rPr>
          <w:b/>
          <w:i/>
          <w:sz w:val="28"/>
          <w:szCs w:val="28"/>
        </w:rPr>
        <w:t xml:space="preserve"> </w:t>
      </w:r>
      <w:r w:rsidRPr="0013480B">
        <w:rPr>
          <w:b/>
          <w:i/>
          <w:sz w:val="28"/>
          <w:szCs w:val="28"/>
        </w:rPr>
        <w:t>wód granicznych w 201</w:t>
      </w:r>
      <w:r w:rsidR="005E064B" w:rsidRPr="0013480B">
        <w:rPr>
          <w:b/>
          <w:i/>
          <w:sz w:val="28"/>
          <w:szCs w:val="28"/>
        </w:rPr>
        <w:t>6</w:t>
      </w:r>
      <w:r w:rsidRPr="0013480B">
        <w:rPr>
          <w:b/>
          <w:i/>
          <w:sz w:val="28"/>
          <w:szCs w:val="28"/>
        </w:rPr>
        <w:t>r.</w:t>
      </w:r>
    </w:p>
    <w:p w:rsidR="00726922" w:rsidRPr="0013480B" w:rsidRDefault="00726922" w:rsidP="00726922">
      <w:pPr>
        <w:jc w:val="both"/>
        <w:rPr>
          <w:b/>
          <w:i/>
        </w:rPr>
      </w:pPr>
    </w:p>
    <w:p w:rsidR="004A1426" w:rsidRDefault="004A1426" w:rsidP="00726922">
      <w:pPr>
        <w:jc w:val="both"/>
      </w:pPr>
    </w:p>
    <w:p w:rsidR="00726922" w:rsidRPr="0013480B" w:rsidRDefault="00726922" w:rsidP="00726922">
      <w:pPr>
        <w:jc w:val="both"/>
      </w:pPr>
      <w:r w:rsidRPr="0013480B">
        <w:t>Sprawozdanie zawiera:</w:t>
      </w:r>
    </w:p>
    <w:p w:rsidR="00726922" w:rsidRPr="0013480B" w:rsidRDefault="00726922" w:rsidP="00726922">
      <w:pPr>
        <w:ind w:left="709"/>
        <w:jc w:val="both"/>
      </w:pPr>
      <w:r w:rsidRPr="0013480B">
        <w:t>- </w:t>
      </w:r>
      <w:r w:rsidR="005E064B" w:rsidRPr="0013480B">
        <w:t xml:space="preserve">ocenę jakości powierzchniowych wód granicznych w </w:t>
      </w:r>
      <w:r w:rsidRPr="0013480B">
        <w:t>201</w:t>
      </w:r>
      <w:r w:rsidR="005E064B" w:rsidRPr="0013480B">
        <w:t>6</w:t>
      </w:r>
      <w:r w:rsidRPr="0013480B">
        <w:t xml:space="preserve">r.  – </w:t>
      </w:r>
      <w:r w:rsidR="006F71BD" w:rsidRPr="0013480B">
        <w:t xml:space="preserve"> </w:t>
      </w:r>
      <w:r w:rsidRPr="0013480B">
        <w:t xml:space="preserve">tabele nr </w:t>
      </w:r>
      <w:r w:rsidR="00386A9C">
        <w:t>1-4</w:t>
      </w:r>
      <w:r w:rsidR="00E36D71" w:rsidRPr="0013480B">
        <w:t>,</w:t>
      </w:r>
    </w:p>
    <w:p w:rsidR="00726922" w:rsidRPr="0013480B" w:rsidRDefault="00726922" w:rsidP="00726922">
      <w:pPr>
        <w:ind w:left="709"/>
      </w:pPr>
      <w:r w:rsidRPr="0013480B">
        <w:t>-</w:t>
      </w:r>
      <w:r w:rsidR="005E064B" w:rsidRPr="0013480B">
        <w:t xml:space="preserve"> ocenę </w:t>
      </w:r>
      <w:r w:rsidRPr="0013480B">
        <w:t> </w:t>
      </w:r>
      <w:r w:rsidR="006F71BD" w:rsidRPr="0013480B">
        <w:t xml:space="preserve">stanu </w:t>
      </w:r>
      <w:r w:rsidR="005E064B" w:rsidRPr="0013480B">
        <w:t>powierzch</w:t>
      </w:r>
      <w:r w:rsidR="00386A9C">
        <w:t>niowych wód granicznych za 2016</w:t>
      </w:r>
      <w:r w:rsidR="005E064B" w:rsidRPr="0013480B">
        <w:t xml:space="preserve">r. </w:t>
      </w:r>
    </w:p>
    <w:p w:rsidR="005E064B" w:rsidRPr="0013480B" w:rsidRDefault="005E064B" w:rsidP="00726922">
      <w:pPr>
        <w:ind w:left="709"/>
      </w:pPr>
      <w:r w:rsidRPr="0013480B">
        <w:t>- informacje nt inwestycji or</w:t>
      </w:r>
      <w:r w:rsidR="00386A9C">
        <w:t>az działań realizowanych w 2016</w:t>
      </w:r>
      <w:r w:rsidRPr="0013480B">
        <w:t xml:space="preserve">r., które mogą </w:t>
      </w:r>
      <w:r w:rsidR="006F71BD" w:rsidRPr="0013480B">
        <w:t xml:space="preserve">mieć -wpływ </w:t>
      </w:r>
      <w:r w:rsidRPr="0013480B">
        <w:t>na stan i jakość wód granicznych –</w:t>
      </w:r>
      <w:r w:rsidR="006F71BD" w:rsidRPr="0013480B">
        <w:t xml:space="preserve"> </w:t>
      </w:r>
      <w:r w:rsidR="00386A9C">
        <w:t>tabela nr 5</w:t>
      </w:r>
    </w:p>
    <w:p w:rsidR="00726922" w:rsidRPr="0013480B" w:rsidRDefault="00726922" w:rsidP="00726922">
      <w:pPr>
        <w:jc w:val="both"/>
      </w:pPr>
    </w:p>
    <w:p w:rsidR="00726922" w:rsidRPr="0013480B" w:rsidRDefault="00726922" w:rsidP="00726922">
      <w:pPr>
        <w:ind w:firstLine="708"/>
        <w:jc w:val="both"/>
      </w:pPr>
      <w:r w:rsidRPr="0013480B">
        <w:t>W roku 201</w:t>
      </w:r>
      <w:r w:rsidR="005E064B" w:rsidRPr="0013480B">
        <w:t>6</w:t>
      </w:r>
      <w:r w:rsidRPr="0013480B">
        <w:t xml:space="preserve"> został zrealizowany wspólny polsko–słowacki monitoring wód granicznych w następujących punktach monitoringowych:</w:t>
      </w:r>
    </w:p>
    <w:p w:rsidR="00726922" w:rsidRPr="0013480B" w:rsidRDefault="00726922" w:rsidP="00726922">
      <w:pPr>
        <w:numPr>
          <w:ilvl w:val="0"/>
          <w:numId w:val="2"/>
        </w:numPr>
        <w:spacing w:before="60"/>
        <w:jc w:val="both"/>
      </w:pPr>
      <w:r w:rsidRPr="0013480B">
        <w:t xml:space="preserve">Czarna Orawa </w:t>
      </w:r>
      <w:r w:rsidR="005E064B" w:rsidRPr="0013480B">
        <w:t xml:space="preserve">   </w:t>
      </w:r>
      <w:r w:rsidRPr="0013480B">
        <w:t>– Jabłonka (km 5,0)/</w:t>
      </w:r>
      <w:proofErr w:type="spellStart"/>
      <w:r w:rsidRPr="0013480B">
        <w:t>Jablonka</w:t>
      </w:r>
      <w:proofErr w:type="spellEnd"/>
      <w:r w:rsidRPr="0013480B">
        <w:t xml:space="preserve"> (km </w:t>
      </w:r>
      <w:r w:rsidR="00663201" w:rsidRPr="0013480B">
        <w:t>5,0</w:t>
      </w:r>
      <w:r w:rsidRPr="0013480B">
        <w:t>)</w:t>
      </w:r>
    </w:p>
    <w:p w:rsidR="00726922" w:rsidRPr="0013480B" w:rsidRDefault="00726922" w:rsidP="00726922">
      <w:pPr>
        <w:numPr>
          <w:ilvl w:val="0"/>
          <w:numId w:val="2"/>
        </w:numPr>
        <w:spacing w:before="60"/>
        <w:jc w:val="both"/>
      </w:pPr>
      <w:r w:rsidRPr="0013480B">
        <w:t xml:space="preserve">Dunajec </w:t>
      </w:r>
      <w:r w:rsidRPr="0013480B">
        <w:tab/>
        <w:t xml:space="preserve">    – Czerwony Klasztor (km 163,8)/</w:t>
      </w:r>
      <w:r w:rsidR="00C165C9" w:rsidRPr="0013480B">
        <w:t>Č</w:t>
      </w:r>
      <w:r w:rsidRPr="0013480B">
        <w:t>erveny Kláštor (km 8,8)</w:t>
      </w:r>
    </w:p>
    <w:p w:rsidR="00726922" w:rsidRPr="0013480B" w:rsidRDefault="00726922" w:rsidP="00726922">
      <w:pPr>
        <w:numPr>
          <w:ilvl w:val="0"/>
          <w:numId w:val="2"/>
        </w:numPr>
        <w:spacing w:before="60"/>
        <w:jc w:val="both"/>
      </w:pPr>
      <w:r w:rsidRPr="0013480B">
        <w:t xml:space="preserve">Poprad </w:t>
      </w:r>
      <w:r w:rsidRPr="0013480B">
        <w:tab/>
        <w:t xml:space="preserve">    – Leluchów (km 62,6)/Leluch</w:t>
      </w:r>
      <w:r w:rsidR="00E36D71" w:rsidRPr="0013480B">
        <w:t>ov</w:t>
      </w:r>
      <w:r w:rsidR="004C58A9" w:rsidRPr="0013480B">
        <w:t xml:space="preserve"> (km 38,4</w:t>
      </w:r>
      <w:r w:rsidRPr="0013480B">
        <w:t>)</w:t>
      </w:r>
    </w:p>
    <w:p w:rsidR="005E064B" w:rsidRPr="0013480B" w:rsidRDefault="005E064B" w:rsidP="00726922">
      <w:pPr>
        <w:numPr>
          <w:ilvl w:val="0"/>
          <w:numId w:val="2"/>
        </w:numPr>
        <w:spacing w:before="60"/>
        <w:jc w:val="both"/>
      </w:pPr>
      <w:r w:rsidRPr="0013480B">
        <w:t xml:space="preserve">Poprad </w:t>
      </w:r>
      <w:r w:rsidRPr="0013480B">
        <w:tab/>
        <w:t xml:space="preserve">    – Piwniczna (km 23,9)/Piwniczna (km 0,0)</w:t>
      </w:r>
    </w:p>
    <w:p w:rsidR="00726922" w:rsidRPr="0013480B" w:rsidRDefault="00726922" w:rsidP="00726922">
      <w:pPr>
        <w:spacing w:before="60"/>
        <w:ind w:left="1416" w:firstLine="708"/>
        <w:jc w:val="both"/>
      </w:pPr>
      <w:r w:rsidRPr="0013480B">
        <w:t xml:space="preserve">    </w:t>
      </w:r>
    </w:p>
    <w:p w:rsidR="00726922" w:rsidRPr="0013480B" w:rsidRDefault="00726922" w:rsidP="00726922">
      <w:pPr>
        <w:jc w:val="both"/>
      </w:pPr>
    </w:p>
    <w:p w:rsidR="00726922" w:rsidRPr="0013480B" w:rsidRDefault="00726922" w:rsidP="00E9075B">
      <w:pPr>
        <w:ind w:firstLine="708"/>
        <w:jc w:val="both"/>
      </w:pPr>
      <w:r w:rsidRPr="0013480B">
        <w:t xml:space="preserve">Wykaz wspólnie badanych wskaźników jakości wód granicznych </w:t>
      </w:r>
      <w:r w:rsidRPr="0013480B">
        <w:br/>
        <w:t>i cz</w:t>
      </w:r>
      <w:r w:rsidR="00D2566A" w:rsidRPr="0013480B">
        <w:t>ęstotliwość ich badań w roku 201</w:t>
      </w:r>
      <w:r w:rsidR="005E064B" w:rsidRPr="0013480B">
        <w:t>6</w:t>
      </w:r>
      <w:r w:rsidRPr="0013480B">
        <w:t xml:space="preserve"> był zgodny z załącznikiem nr </w:t>
      </w:r>
      <w:r w:rsidR="00E36D71" w:rsidRPr="0013480B">
        <w:t>3</w:t>
      </w:r>
      <w:r w:rsidR="00E9075B" w:rsidRPr="0013480B">
        <w:t xml:space="preserve"> do </w:t>
      </w:r>
      <w:r w:rsidR="005E064B" w:rsidRPr="0013480B">
        <w:t>N</w:t>
      </w:r>
      <w:r w:rsidR="00E9075B" w:rsidRPr="0013480B">
        <w:t>otatki z 2</w:t>
      </w:r>
      <w:r w:rsidR="005E064B" w:rsidRPr="0013480B">
        <w:t>4</w:t>
      </w:r>
      <w:r w:rsidR="00E9075B" w:rsidRPr="0013480B">
        <w:t xml:space="preserve"> Narady Grupy OPZ, która odbyła się w </w:t>
      </w:r>
      <w:r w:rsidR="00D40D19" w:rsidRPr="0013480B">
        <w:t>Krynicy-Zdro</w:t>
      </w:r>
      <w:r w:rsidR="005E064B" w:rsidRPr="0013480B">
        <w:t xml:space="preserve">ju </w:t>
      </w:r>
      <w:r w:rsidR="00F25252" w:rsidRPr="0013480B">
        <w:t xml:space="preserve"> </w:t>
      </w:r>
      <w:r w:rsidR="004D617E" w:rsidRPr="0013480B">
        <w:t xml:space="preserve">w </w:t>
      </w:r>
      <w:r w:rsidR="00436691" w:rsidRPr="0013480B">
        <w:t xml:space="preserve"> </w:t>
      </w:r>
      <w:r w:rsidR="00F25252" w:rsidRPr="0013480B">
        <w:t xml:space="preserve">dniach </w:t>
      </w:r>
      <w:r w:rsidR="005E064B" w:rsidRPr="0013480B">
        <w:t>04</w:t>
      </w:r>
      <w:r w:rsidR="00F25252" w:rsidRPr="0013480B">
        <w:t>.0</w:t>
      </w:r>
      <w:r w:rsidR="00DE52BC" w:rsidRPr="0013480B">
        <w:t>4.2016 – 08.04.2016r</w:t>
      </w:r>
      <w:r w:rsidR="00436691" w:rsidRPr="0013480B">
        <w:t>.</w:t>
      </w:r>
    </w:p>
    <w:p w:rsidR="00726922" w:rsidRPr="0013480B" w:rsidRDefault="00726922" w:rsidP="00436691">
      <w:pPr>
        <w:ind w:firstLine="708"/>
        <w:jc w:val="both"/>
      </w:pPr>
    </w:p>
    <w:p w:rsidR="00726922" w:rsidRPr="0013480B" w:rsidRDefault="00726922" w:rsidP="00726922">
      <w:pPr>
        <w:jc w:val="both"/>
        <w:rPr>
          <w:b/>
          <w:i/>
        </w:rPr>
      </w:pPr>
      <w:r w:rsidRPr="0013480B">
        <w:rPr>
          <w:b/>
          <w:i/>
        </w:rPr>
        <w:t xml:space="preserve">Ocena </w:t>
      </w:r>
      <w:r w:rsidR="006F71BD" w:rsidRPr="0013480B">
        <w:rPr>
          <w:b/>
          <w:i/>
        </w:rPr>
        <w:t>jakości</w:t>
      </w:r>
      <w:r w:rsidRPr="0013480B">
        <w:rPr>
          <w:b/>
          <w:i/>
        </w:rPr>
        <w:t xml:space="preserve"> powierzchniowych wód granicznych w 201</w:t>
      </w:r>
      <w:r w:rsidR="00DE52BC" w:rsidRPr="0013480B">
        <w:rPr>
          <w:b/>
          <w:i/>
        </w:rPr>
        <w:t xml:space="preserve">6 </w:t>
      </w:r>
      <w:r w:rsidRPr="0013480B">
        <w:rPr>
          <w:b/>
          <w:i/>
        </w:rPr>
        <w:t xml:space="preserve">r. w punktach </w:t>
      </w:r>
      <w:r w:rsidR="00D40C3C" w:rsidRPr="0013480B">
        <w:rPr>
          <w:b/>
          <w:i/>
        </w:rPr>
        <w:t>monitoringowych</w:t>
      </w:r>
      <w:r w:rsidRPr="0013480B">
        <w:rPr>
          <w:b/>
          <w:i/>
        </w:rPr>
        <w:t>.</w:t>
      </w:r>
    </w:p>
    <w:p w:rsidR="00726922" w:rsidRPr="0013480B" w:rsidRDefault="00726922" w:rsidP="00726922">
      <w:pPr>
        <w:jc w:val="both"/>
      </w:pPr>
    </w:p>
    <w:p w:rsidR="00726922" w:rsidRPr="0013480B" w:rsidRDefault="006F71BD" w:rsidP="00D149D8">
      <w:pPr>
        <w:ind w:firstLine="708"/>
        <w:jc w:val="both"/>
      </w:pPr>
      <w:r w:rsidRPr="0013480B">
        <w:t>Ocena</w:t>
      </w:r>
      <w:r w:rsidR="00726922" w:rsidRPr="0013480B">
        <w:t xml:space="preserve"> </w:t>
      </w:r>
      <w:r w:rsidRPr="0013480B">
        <w:t>jakości została wykonana we wszystkich punktach monitoringowych na podstawie ujednoliconych wyników za rok 2016.</w:t>
      </w:r>
      <w:r w:rsidR="00726922" w:rsidRPr="0013480B">
        <w:t xml:space="preserve"> </w:t>
      </w:r>
      <w:r w:rsidR="00DE52BC" w:rsidRPr="0013480B">
        <w:t xml:space="preserve">Strona słowacka </w:t>
      </w:r>
      <w:r w:rsidRPr="0013480B">
        <w:t xml:space="preserve">wykonała </w:t>
      </w:r>
      <w:r w:rsidR="007D7ACD" w:rsidRPr="0013480B">
        <w:t>ocenę jakości zgodnie z Rozpor</w:t>
      </w:r>
      <w:r w:rsidR="00DD27B7">
        <w:t xml:space="preserve">ządzeniem Rządu RS nr 269/2010. </w:t>
      </w:r>
      <w:r w:rsidR="007D7ACD" w:rsidRPr="0013480B">
        <w:t>We wszystkich punktach monitoringowych stwierdzono przekroczenie wartości granicznych dla jakości wód powierzchniowych w zakresie wskaźników mikrobiologicznych (</w:t>
      </w:r>
      <w:r w:rsidR="00D149D8" w:rsidRPr="0013480B">
        <w:t xml:space="preserve">bakterie grupy coli, bakterie grupy coli typu kałowego) i oprócz punktu monitoringowego Dunajec – Czerwony Klasztor/Červený Kláštor również w wartościach azotynów. W punkcie monitoringowym Czarna Orawa – Jabłonka stwierdzono przekroczenie wartości granicznych również w przypadku wskaźników ogólny węgiel organiczny oraz glin. </w:t>
      </w:r>
    </w:p>
    <w:p w:rsidR="00CB05BB" w:rsidRPr="0013480B" w:rsidRDefault="00CB05BB" w:rsidP="00CB05BB">
      <w:pPr>
        <w:ind w:firstLine="708"/>
        <w:jc w:val="both"/>
      </w:pPr>
    </w:p>
    <w:p w:rsidR="00CB05BB" w:rsidRPr="0013480B" w:rsidRDefault="00CB05BB" w:rsidP="00CB05BB">
      <w:pPr>
        <w:ind w:firstLine="708"/>
        <w:jc w:val="both"/>
      </w:pPr>
      <w:r w:rsidRPr="0013480B">
        <w:t xml:space="preserve">Strona polska wykonała ocenę jakości zgodnie z RMŚ z dnia 21 lipca 2016r.  w sprawie sposobu klasyfikacji stanu jednolitych części wód powierzchniowych oraz środowiskowych norm jakości dla substancji priorytetowych Dz.U. 2016.1187. </w:t>
      </w:r>
    </w:p>
    <w:p w:rsidR="00CB05BB" w:rsidRPr="0013480B" w:rsidRDefault="00CB05BB" w:rsidP="00CB05BB">
      <w:pPr>
        <w:ind w:firstLine="708"/>
        <w:jc w:val="both"/>
      </w:pPr>
      <w:r w:rsidRPr="0013480B">
        <w:t xml:space="preserve">W wyniku przeprowadzonej wstępnej oceny jakości wód </w:t>
      </w:r>
      <w:r w:rsidR="00B33595" w:rsidRPr="0013480B">
        <w:t xml:space="preserve">przekroczenia stwierdzono we wskaźnikach fosforany w </w:t>
      </w:r>
      <w:proofErr w:type="spellStart"/>
      <w:r w:rsidR="00B33595" w:rsidRPr="0013480B">
        <w:t>ppk</w:t>
      </w:r>
      <w:proofErr w:type="spellEnd"/>
      <w:r w:rsidR="00B33595" w:rsidRPr="0013480B">
        <w:t xml:space="preserve"> Leluchów i Piwniczna oraz we wskaźniku </w:t>
      </w:r>
      <w:proofErr w:type="spellStart"/>
      <w:r w:rsidR="00B33595" w:rsidRPr="0013480B">
        <w:t>pH</w:t>
      </w:r>
      <w:proofErr w:type="spellEnd"/>
      <w:r w:rsidR="00B33595" w:rsidRPr="0013480B">
        <w:t xml:space="preserve"> w </w:t>
      </w:r>
      <w:proofErr w:type="spellStart"/>
      <w:r w:rsidR="00B33595" w:rsidRPr="0013480B">
        <w:t>ppk</w:t>
      </w:r>
      <w:proofErr w:type="spellEnd"/>
      <w:r w:rsidR="00B33595" w:rsidRPr="0013480B">
        <w:t xml:space="preserve"> Jabłonka. Pozostałe wskaźniki nie przekraczały wartości dopuszczalnych dla II klasy jakości wód.</w:t>
      </w:r>
    </w:p>
    <w:p w:rsidR="00CB05BB" w:rsidRPr="0013480B" w:rsidRDefault="00CB05BB" w:rsidP="00CB05BB">
      <w:pPr>
        <w:ind w:firstLine="708"/>
        <w:jc w:val="both"/>
      </w:pPr>
    </w:p>
    <w:p w:rsidR="00CB05BB" w:rsidRPr="0013480B" w:rsidRDefault="00CB05BB" w:rsidP="00CB05BB">
      <w:pPr>
        <w:ind w:firstLine="708"/>
        <w:jc w:val="both"/>
      </w:pPr>
      <w:r w:rsidRPr="0013480B">
        <w:t xml:space="preserve">Wyniki oceny zamieszczono w tab. </w:t>
      </w:r>
      <w:r w:rsidR="00386A9C">
        <w:t>1-4</w:t>
      </w:r>
      <w:r w:rsidRPr="0013480B">
        <w:t xml:space="preserve">. </w:t>
      </w:r>
    </w:p>
    <w:p w:rsidR="009E11BF" w:rsidRPr="0013480B" w:rsidRDefault="00386A9C" w:rsidP="009E11BF">
      <w:pPr>
        <w:jc w:val="both"/>
      </w:pPr>
      <w:r>
        <w:rPr>
          <w:b/>
          <w:i/>
        </w:rPr>
        <w:br w:type="column"/>
      </w:r>
      <w:r w:rsidR="009E11BF" w:rsidRPr="0013480B">
        <w:rPr>
          <w:b/>
          <w:i/>
        </w:rPr>
        <w:lastRenderedPageBreak/>
        <w:t>Ocena stanu powierzchniowych wód granicznych za 2016 r.</w:t>
      </w:r>
    </w:p>
    <w:p w:rsidR="00D149D8" w:rsidRPr="0013480B" w:rsidRDefault="00D149D8" w:rsidP="009E11BF">
      <w:pPr>
        <w:jc w:val="both"/>
      </w:pPr>
    </w:p>
    <w:p w:rsidR="009E11BF" w:rsidRPr="0013480B" w:rsidRDefault="009E11BF" w:rsidP="00B63502">
      <w:pPr>
        <w:tabs>
          <w:tab w:val="left" w:pos="3828"/>
        </w:tabs>
        <w:jc w:val="both"/>
      </w:pPr>
      <w:r w:rsidRPr="0013480B">
        <w:t xml:space="preserve">Ocenę bieżącą stanu powierzchniowych wód granicznych realizowała tylko słowacka część Grupy OPZ na podstawie wyników monitoringu w 4 punktach monitoringowych zgodnie z obowiązującymi przepisami Republiki Słowackiej. Ocenę bieżącą realizowano dla 3 </w:t>
      </w:r>
      <w:r w:rsidR="00B63502" w:rsidRPr="0013480B">
        <w:t>jednolitych części</w:t>
      </w:r>
      <w:r w:rsidR="0024721C" w:rsidRPr="0013480B">
        <w:t xml:space="preserve">. </w:t>
      </w:r>
    </w:p>
    <w:p w:rsidR="0024721C" w:rsidRPr="0013480B" w:rsidRDefault="0024721C" w:rsidP="009E11BF">
      <w:pPr>
        <w:jc w:val="both"/>
      </w:pPr>
    </w:p>
    <w:p w:rsidR="0024721C" w:rsidRPr="0013480B" w:rsidRDefault="0024721C" w:rsidP="009E11BF">
      <w:pPr>
        <w:jc w:val="both"/>
      </w:pPr>
      <w:r w:rsidRPr="0013480B">
        <w:t xml:space="preserve">Stan wód powierzchniowych jest wynikiem ogólnej oceny ekologicznej i chemicznej stanu/potencjału. O wyniku ogólnym decyduje najgorszy stan. </w:t>
      </w:r>
    </w:p>
    <w:p w:rsidR="0024721C" w:rsidRPr="0013480B" w:rsidRDefault="0024721C" w:rsidP="009E11BF">
      <w:pPr>
        <w:jc w:val="both"/>
      </w:pPr>
    </w:p>
    <w:p w:rsidR="0024721C" w:rsidRPr="0013480B" w:rsidRDefault="0024721C" w:rsidP="009E11BF">
      <w:pPr>
        <w:jc w:val="both"/>
        <w:rPr>
          <w:b/>
          <w:i/>
        </w:rPr>
      </w:pPr>
      <w:r w:rsidRPr="0013480B">
        <w:rPr>
          <w:b/>
          <w:i/>
        </w:rPr>
        <w:t xml:space="preserve">Ocena stanu ekologicznego </w:t>
      </w:r>
    </w:p>
    <w:p w:rsidR="002D46B5" w:rsidRPr="0013480B" w:rsidRDefault="002D46B5" w:rsidP="0024721C">
      <w:pPr>
        <w:jc w:val="both"/>
      </w:pPr>
    </w:p>
    <w:p w:rsidR="0024721C" w:rsidRPr="0013480B" w:rsidRDefault="0024721C" w:rsidP="0024721C">
      <w:pPr>
        <w:jc w:val="both"/>
      </w:pPr>
      <w:r w:rsidRPr="0013480B">
        <w:t xml:space="preserve">Na podstawie wyników monitoringu dokonano oceny dla poszczególnych elementów jakości w monitorowanym punktach pobierania próbek, wyniki podano w następującej tabeli. </w:t>
      </w:r>
    </w:p>
    <w:p w:rsidR="0024721C" w:rsidRPr="0013480B" w:rsidRDefault="0024721C" w:rsidP="0024721C">
      <w:pPr>
        <w:jc w:val="both"/>
      </w:pPr>
    </w:p>
    <w:p w:rsidR="0024721C" w:rsidRPr="00DD27B7" w:rsidRDefault="0024721C" w:rsidP="0024721C">
      <w:pPr>
        <w:pStyle w:val="Akapitzlist"/>
        <w:ind w:left="0"/>
        <w:jc w:val="center"/>
        <w:rPr>
          <w:b/>
          <w:bCs/>
          <w:sz w:val="20"/>
          <w:szCs w:val="20"/>
        </w:rPr>
      </w:pPr>
      <w:r w:rsidRPr="00DD27B7">
        <w:rPr>
          <w:b/>
          <w:bCs/>
          <w:sz w:val="20"/>
          <w:szCs w:val="20"/>
        </w:rPr>
        <w:t xml:space="preserve">Ocena poszczególnych elementów jakości oraz ocena ogólna stanu ekologicznego w 2016 r. </w:t>
      </w:r>
    </w:p>
    <w:p w:rsidR="0024721C" w:rsidRPr="0013480B" w:rsidRDefault="0024721C" w:rsidP="0024721C">
      <w:pPr>
        <w:pStyle w:val="Akapitzlist"/>
        <w:ind w:left="0"/>
        <w:jc w:val="center"/>
        <w:rPr>
          <w:bCs/>
        </w:rPr>
      </w:pPr>
    </w:p>
    <w:tbl>
      <w:tblPr>
        <w:tblW w:w="10872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1281"/>
        <w:gridCol w:w="1791"/>
        <w:gridCol w:w="771"/>
        <w:gridCol w:w="785"/>
        <w:gridCol w:w="464"/>
        <w:gridCol w:w="425"/>
        <w:gridCol w:w="479"/>
        <w:gridCol w:w="479"/>
        <w:gridCol w:w="610"/>
        <w:gridCol w:w="960"/>
        <w:gridCol w:w="583"/>
        <w:gridCol w:w="709"/>
        <w:gridCol w:w="709"/>
      </w:tblGrid>
      <w:tr w:rsidR="0013480B" w:rsidRPr="0013480B" w:rsidTr="00B33595">
        <w:trPr>
          <w:trHeight w:val="200"/>
          <w:jc w:val="center"/>
        </w:trPr>
        <w:tc>
          <w:tcPr>
            <w:tcW w:w="826" w:type="dxa"/>
            <w:shd w:val="clear" w:color="auto" w:fill="D9D9D9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b/>
                <w:sz w:val="16"/>
                <w:szCs w:val="16"/>
              </w:rPr>
              <w:t>Kod JCWPD</w:t>
            </w:r>
          </w:p>
        </w:tc>
        <w:tc>
          <w:tcPr>
            <w:tcW w:w="1281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 xml:space="preserve">Nazwa </w:t>
            </w:r>
          </w:p>
        </w:tc>
        <w:tc>
          <w:tcPr>
            <w:tcW w:w="1791" w:type="dxa"/>
            <w:shd w:val="clear" w:color="auto" w:fill="D9D9D9"/>
          </w:tcPr>
          <w:p w:rsidR="0024721C" w:rsidRPr="0013480B" w:rsidRDefault="00A61433" w:rsidP="00A61433">
            <w:pPr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 xml:space="preserve">Punkt pob. próbek, km </w:t>
            </w:r>
          </w:p>
        </w:tc>
        <w:tc>
          <w:tcPr>
            <w:tcW w:w="771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Charak.</w:t>
            </w:r>
          </w:p>
        </w:tc>
        <w:tc>
          <w:tcPr>
            <w:tcW w:w="785" w:type="dxa"/>
            <w:shd w:val="clear" w:color="auto" w:fill="D9D9D9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Typ</w:t>
            </w:r>
          </w:p>
        </w:tc>
        <w:tc>
          <w:tcPr>
            <w:tcW w:w="464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FB</w:t>
            </w:r>
          </w:p>
        </w:tc>
        <w:tc>
          <w:tcPr>
            <w:tcW w:w="425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FP</w:t>
            </w:r>
          </w:p>
        </w:tc>
        <w:tc>
          <w:tcPr>
            <w:tcW w:w="479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BB</w:t>
            </w:r>
          </w:p>
        </w:tc>
        <w:tc>
          <w:tcPr>
            <w:tcW w:w="479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MF</w:t>
            </w:r>
          </w:p>
        </w:tc>
        <w:tc>
          <w:tcPr>
            <w:tcW w:w="610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Ryby</w:t>
            </w:r>
          </w:p>
        </w:tc>
        <w:tc>
          <w:tcPr>
            <w:tcW w:w="960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FCHPK</w:t>
            </w:r>
          </w:p>
        </w:tc>
        <w:tc>
          <w:tcPr>
            <w:tcW w:w="583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RL</w:t>
            </w:r>
          </w:p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SYNT</w:t>
            </w:r>
          </w:p>
        </w:tc>
        <w:tc>
          <w:tcPr>
            <w:tcW w:w="709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RL</w:t>
            </w:r>
          </w:p>
          <w:p w:rsidR="0024721C" w:rsidRPr="0013480B" w:rsidRDefault="00A61433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METALE</w:t>
            </w:r>
          </w:p>
        </w:tc>
        <w:tc>
          <w:tcPr>
            <w:tcW w:w="709" w:type="dxa"/>
            <w:shd w:val="clear" w:color="auto" w:fill="D9D9D9"/>
          </w:tcPr>
          <w:p w:rsidR="0024721C" w:rsidRPr="0013480B" w:rsidRDefault="0024721C" w:rsidP="00B3359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 xml:space="preserve">ES/EP </w:t>
            </w:r>
          </w:p>
        </w:tc>
      </w:tr>
      <w:tr w:rsidR="0013480B" w:rsidRPr="0013480B" w:rsidTr="00B33595">
        <w:trPr>
          <w:trHeight w:val="200"/>
          <w:jc w:val="center"/>
        </w:trPr>
        <w:tc>
          <w:tcPr>
            <w:tcW w:w="826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Brak kodu</w:t>
            </w:r>
          </w:p>
        </w:tc>
        <w:tc>
          <w:tcPr>
            <w:tcW w:w="1281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ČIERNA ORAVA</w:t>
            </w:r>
          </w:p>
        </w:tc>
        <w:tc>
          <w:tcPr>
            <w:tcW w:w="1791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JABLONKA 5,0</w:t>
            </w:r>
          </w:p>
        </w:tc>
        <w:tc>
          <w:tcPr>
            <w:tcW w:w="771" w:type="dxa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</w:t>
            </w:r>
          </w:p>
        </w:tc>
        <w:tc>
          <w:tcPr>
            <w:tcW w:w="785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K3S</w:t>
            </w:r>
          </w:p>
        </w:tc>
        <w:tc>
          <w:tcPr>
            <w:tcW w:w="464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NR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61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0</w:t>
            </w:r>
          </w:p>
        </w:tc>
        <w:tc>
          <w:tcPr>
            <w:tcW w:w="96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3 (CHSKcr)</w:t>
            </w:r>
          </w:p>
        </w:tc>
        <w:tc>
          <w:tcPr>
            <w:tcW w:w="583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b/>
                <w:sz w:val="16"/>
                <w:szCs w:val="16"/>
              </w:rPr>
              <w:t>3</w:t>
            </w:r>
          </w:p>
        </w:tc>
      </w:tr>
      <w:tr w:rsidR="0013480B" w:rsidRPr="0013480B" w:rsidTr="00B33595">
        <w:trPr>
          <w:trHeight w:val="61"/>
          <w:jc w:val="center"/>
        </w:trPr>
        <w:tc>
          <w:tcPr>
            <w:tcW w:w="826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SKC0001</w:t>
            </w:r>
          </w:p>
        </w:tc>
        <w:tc>
          <w:tcPr>
            <w:tcW w:w="1281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Dunajec</w:t>
            </w:r>
          </w:p>
        </w:tc>
        <w:tc>
          <w:tcPr>
            <w:tcW w:w="1791" w:type="dxa"/>
          </w:tcPr>
          <w:p w:rsidR="0024721C" w:rsidRPr="0013480B" w:rsidRDefault="0024721C" w:rsidP="00B33595">
            <w:pPr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ČERVENÝ KLÁŠTOR 8,8</w:t>
            </w:r>
          </w:p>
        </w:tc>
        <w:tc>
          <w:tcPr>
            <w:tcW w:w="771" w:type="dxa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</w:t>
            </w:r>
          </w:p>
        </w:tc>
        <w:tc>
          <w:tcPr>
            <w:tcW w:w="785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K2S</w:t>
            </w:r>
          </w:p>
        </w:tc>
        <w:tc>
          <w:tcPr>
            <w:tcW w:w="464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NR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61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0</w:t>
            </w:r>
          </w:p>
        </w:tc>
        <w:tc>
          <w:tcPr>
            <w:tcW w:w="96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1</w:t>
            </w:r>
          </w:p>
        </w:tc>
        <w:tc>
          <w:tcPr>
            <w:tcW w:w="583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b/>
                <w:sz w:val="16"/>
                <w:szCs w:val="16"/>
              </w:rPr>
              <w:t>3</w:t>
            </w:r>
          </w:p>
        </w:tc>
      </w:tr>
      <w:tr w:rsidR="0013480B" w:rsidRPr="0013480B" w:rsidTr="00B33595">
        <w:trPr>
          <w:trHeight w:val="61"/>
          <w:jc w:val="center"/>
        </w:trPr>
        <w:tc>
          <w:tcPr>
            <w:tcW w:w="826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SKP0006</w:t>
            </w:r>
          </w:p>
        </w:tc>
        <w:tc>
          <w:tcPr>
            <w:tcW w:w="1281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1791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Leluchow 38,4</w:t>
            </w:r>
          </w:p>
        </w:tc>
        <w:tc>
          <w:tcPr>
            <w:tcW w:w="771" w:type="dxa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</w:t>
            </w:r>
          </w:p>
        </w:tc>
        <w:tc>
          <w:tcPr>
            <w:tcW w:w="785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P2(K3V)</w:t>
            </w:r>
          </w:p>
        </w:tc>
        <w:tc>
          <w:tcPr>
            <w:tcW w:w="464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NR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61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0</w:t>
            </w:r>
          </w:p>
        </w:tc>
        <w:tc>
          <w:tcPr>
            <w:tcW w:w="96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583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</w:tr>
      <w:tr w:rsidR="0013480B" w:rsidRPr="0013480B" w:rsidTr="00B33595">
        <w:trPr>
          <w:trHeight w:val="61"/>
          <w:jc w:val="center"/>
        </w:trPr>
        <w:tc>
          <w:tcPr>
            <w:tcW w:w="826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SKP0006</w:t>
            </w:r>
          </w:p>
        </w:tc>
        <w:tc>
          <w:tcPr>
            <w:tcW w:w="1281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1791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Pivniczna 0,0</w:t>
            </w:r>
          </w:p>
        </w:tc>
        <w:tc>
          <w:tcPr>
            <w:tcW w:w="771" w:type="dxa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</w:t>
            </w:r>
          </w:p>
        </w:tc>
        <w:tc>
          <w:tcPr>
            <w:tcW w:w="785" w:type="dxa"/>
          </w:tcPr>
          <w:p w:rsidR="0024721C" w:rsidRPr="0013480B" w:rsidRDefault="0024721C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P2(K3V)</w:t>
            </w:r>
          </w:p>
        </w:tc>
        <w:tc>
          <w:tcPr>
            <w:tcW w:w="464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NR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  <w:tc>
          <w:tcPr>
            <w:tcW w:w="47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61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0</w:t>
            </w:r>
          </w:p>
        </w:tc>
        <w:tc>
          <w:tcPr>
            <w:tcW w:w="960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2</w:t>
            </w:r>
          </w:p>
        </w:tc>
        <w:tc>
          <w:tcPr>
            <w:tcW w:w="583" w:type="dxa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shd w:val="clear" w:color="auto" w:fill="FFFFFF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09" w:type="dxa"/>
            <w:vAlign w:val="center"/>
          </w:tcPr>
          <w:p w:rsidR="0024721C" w:rsidRPr="0013480B" w:rsidRDefault="0024721C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3</w:t>
            </w:r>
          </w:p>
        </w:tc>
      </w:tr>
    </w:tbl>
    <w:p w:rsidR="0024721C" w:rsidRPr="0013480B" w:rsidRDefault="0024721C" w:rsidP="0024721C">
      <w:pPr>
        <w:rPr>
          <w:rFonts w:ascii="Garamond" w:hAnsi="Garamond" w:cs="Arial"/>
          <w:i/>
          <w:sz w:val="16"/>
          <w:szCs w:val="16"/>
        </w:rPr>
      </w:pPr>
    </w:p>
    <w:p w:rsidR="0024721C" w:rsidRPr="0013480B" w:rsidRDefault="00A61433" w:rsidP="0024721C">
      <w:pPr>
        <w:jc w:val="both"/>
        <w:rPr>
          <w:noProof/>
          <w:sz w:val="20"/>
          <w:szCs w:val="20"/>
        </w:rPr>
      </w:pPr>
      <w:r w:rsidRPr="0013480B">
        <w:rPr>
          <w:sz w:val="20"/>
          <w:szCs w:val="20"/>
        </w:rPr>
        <w:t>Legenda</w:t>
      </w:r>
      <w:r w:rsidR="0024721C" w:rsidRPr="0013480B">
        <w:rPr>
          <w:sz w:val="20"/>
          <w:szCs w:val="20"/>
        </w:rPr>
        <w:t xml:space="preserve">: 0 – </w:t>
      </w:r>
      <w:r w:rsidRPr="0013480B">
        <w:rPr>
          <w:sz w:val="20"/>
          <w:szCs w:val="20"/>
        </w:rPr>
        <w:t xml:space="preserve">nie oceniano, </w:t>
      </w:r>
      <w:r w:rsidR="0024721C" w:rsidRPr="0013480B">
        <w:rPr>
          <w:noProof/>
          <w:sz w:val="20"/>
          <w:szCs w:val="20"/>
        </w:rPr>
        <w:t>S</w:t>
      </w:r>
      <w:r w:rsidRPr="0013480B">
        <w:rPr>
          <w:noProof/>
          <w:sz w:val="20"/>
          <w:szCs w:val="20"/>
        </w:rPr>
        <w:t xml:space="preserve"> – odpowiada Ekologicznej </w:t>
      </w:r>
      <w:r w:rsidR="00C165C9" w:rsidRPr="0013480B">
        <w:rPr>
          <w:noProof/>
          <w:sz w:val="20"/>
          <w:szCs w:val="20"/>
        </w:rPr>
        <w:t>N</w:t>
      </w:r>
      <w:r w:rsidRPr="0013480B">
        <w:rPr>
          <w:noProof/>
          <w:sz w:val="20"/>
          <w:szCs w:val="20"/>
        </w:rPr>
        <w:t xml:space="preserve">ormie </w:t>
      </w:r>
      <w:r w:rsidR="00C165C9" w:rsidRPr="0013480B">
        <w:rPr>
          <w:noProof/>
          <w:sz w:val="20"/>
          <w:szCs w:val="20"/>
        </w:rPr>
        <w:t>J</w:t>
      </w:r>
      <w:r w:rsidRPr="0013480B">
        <w:rPr>
          <w:noProof/>
          <w:sz w:val="20"/>
          <w:szCs w:val="20"/>
        </w:rPr>
        <w:t xml:space="preserve">akości </w:t>
      </w:r>
      <w:r w:rsidR="0024721C" w:rsidRPr="0013480B">
        <w:rPr>
          <w:noProof/>
          <w:sz w:val="20"/>
          <w:szCs w:val="20"/>
        </w:rPr>
        <w:t xml:space="preserve"> (EQS), N – nie </w:t>
      </w:r>
      <w:r w:rsidRPr="0013480B">
        <w:rPr>
          <w:noProof/>
          <w:sz w:val="20"/>
          <w:szCs w:val="20"/>
        </w:rPr>
        <w:t xml:space="preserve">odpowiada Ekologicznej </w:t>
      </w:r>
      <w:r w:rsidR="00C165C9" w:rsidRPr="0013480B">
        <w:rPr>
          <w:noProof/>
          <w:sz w:val="20"/>
          <w:szCs w:val="20"/>
        </w:rPr>
        <w:t>N</w:t>
      </w:r>
      <w:r w:rsidRPr="0013480B">
        <w:rPr>
          <w:noProof/>
          <w:sz w:val="20"/>
          <w:szCs w:val="20"/>
        </w:rPr>
        <w:t xml:space="preserve">ormie </w:t>
      </w:r>
      <w:r w:rsidR="00C165C9" w:rsidRPr="0013480B">
        <w:rPr>
          <w:noProof/>
          <w:sz w:val="20"/>
          <w:szCs w:val="20"/>
        </w:rPr>
        <w:t>J</w:t>
      </w:r>
      <w:r w:rsidRPr="0013480B">
        <w:rPr>
          <w:noProof/>
          <w:sz w:val="20"/>
          <w:szCs w:val="20"/>
        </w:rPr>
        <w:t>akości  (EQS),</w:t>
      </w:r>
      <w:r w:rsidR="0024721C" w:rsidRPr="0013480B">
        <w:rPr>
          <w:noProof/>
          <w:sz w:val="20"/>
          <w:szCs w:val="20"/>
        </w:rPr>
        <w:t xml:space="preserve"> NR –</w:t>
      </w:r>
      <w:r w:rsidRPr="0013480B">
        <w:rPr>
          <w:noProof/>
          <w:sz w:val="20"/>
          <w:szCs w:val="20"/>
        </w:rPr>
        <w:t xml:space="preserve"> nie dotyczy</w:t>
      </w:r>
      <w:r w:rsidR="0024721C" w:rsidRPr="0013480B">
        <w:rPr>
          <w:noProof/>
          <w:sz w:val="20"/>
          <w:szCs w:val="20"/>
        </w:rPr>
        <w:t>, FCHPK – f</w:t>
      </w:r>
      <w:r w:rsidRPr="0013480B">
        <w:rPr>
          <w:noProof/>
          <w:sz w:val="20"/>
          <w:szCs w:val="20"/>
        </w:rPr>
        <w:t>izykochemiczne elementy jakości</w:t>
      </w:r>
      <w:r w:rsidR="0024721C" w:rsidRPr="0013480B">
        <w:rPr>
          <w:noProof/>
          <w:sz w:val="20"/>
          <w:szCs w:val="20"/>
        </w:rPr>
        <w:t xml:space="preserve">, </w:t>
      </w:r>
      <w:r w:rsidRPr="0013480B">
        <w:rPr>
          <w:noProof/>
          <w:sz w:val="20"/>
          <w:szCs w:val="20"/>
        </w:rPr>
        <w:t>FB – fitobentos, FP – fitoplankto</w:t>
      </w:r>
      <w:r w:rsidR="0024721C" w:rsidRPr="0013480B">
        <w:rPr>
          <w:noProof/>
          <w:sz w:val="20"/>
          <w:szCs w:val="20"/>
        </w:rPr>
        <w:t xml:space="preserve">n, BB – </w:t>
      </w:r>
      <w:r w:rsidRPr="0013480B">
        <w:rPr>
          <w:sz w:val="18"/>
          <w:szCs w:val="18"/>
        </w:rPr>
        <w:t>makrobezkręgowce bentosowe,</w:t>
      </w:r>
      <w:r w:rsidRPr="0013480B">
        <w:rPr>
          <w:noProof/>
          <w:sz w:val="20"/>
          <w:szCs w:val="20"/>
        </w:rPr>
        <w:t xml:space="preserve"> MF – makrofi</w:t>
      </w:r>
      <w:r w:rsidR="0024721C" w:rsidRPr="0013480B">
        <w:rPr>
          <w:noProof/>
          <w:sz w:val="20"/>
          <w:szCs w:val="20"/>
        </w:rPr>
        <w:t xml:space="preserve">ty, RL – </w:t>
      </w:r>
      <w:r w:rsidR="00B63502" w:rsidRPr="0013480B">
        <w:rPr>
          <w:noProof/>
          <w:sz w:val="20"/>
          <w:szCs w:val="20"/>
        </w:rPr>
        <w:t>specyficzne zanieczyszczenia syntetyczne i niesyntetyczne</w:t>
      </w:r>
      <w:r w:rsidR="0024721C" w:rsidRPr="0013480B">
        <w:rPr>
          <w:noProof/>
          <w:sz w:val="20"/>
          <w:szCs w:val="20"/>
        </w:rPr>
        <w:t xml:space="preserve">, ES – </w:t>
      </w:r>
      <w:r w:rsidRPr="0013480B">
        <w:rPr>
          <w:noProof/>
          <w:sz w:val="20"/>
          <w:szCs w:val="20"/>
        </w:rPr>
        <w:t>stan ekologiczny</w:t>
      </w:r>
      <w:r w:rsidR="0024721C" w:rsidRPr="0013480B">
        <w:rPr>
          <w:noProof/>
          <w:sz w:val="20"/>
          <w:szCs w:val="20"/>
        </w:rPr>
        <w:t xml:space="preserve">, EP – </w:t>
      </w:r>
      <w:r w:rsidRPr="0013480B">
        <w:rPr>
          <w:noProof/>
          <w:sz w:val="20"/>
          <w:szCs w:val="20"/>
        </w:rPr>
        <w:t xml:space="preserve">potencjał ekologiczny </w:t>
      </w:r>
      <w:r w:rsidR="0024721C" w:rsidRPr="0013480B">
        <w:rPr>
          <w:noProof/>
          <w:sz w:val="20"/>
          <w:szCs w:val="20"/>
        </w:rPr>
        <w:t xml:space="preserve">, P – </w:t>
      </w:r>
      <w:r w:rsidR="001654CD" w:rsidRPr="0013480B">
        <w:rPr>
          <w:noProof/>
          <w:sz w:val="20"/>
          <w:szCs w:val="20"/>
        </w:rPr>
        <w:t>naturalna</w:t>
      </w:r>
      <w:r w:rsidR="00115E29" w:rsidRPr="0013480B">
        <w:rPr>
          <w:noProof/>
          <w:sz w:val="20"/>
          <w:szCs w:val="20"/>
        </w:rPr>
        <w:t xml:space="preserve"> </w:t>
      </w:r>
      <w:r w:rsidR="001654CD" w:rsidRPr="0013480B">
        <w:rPr>
          <w:noProof/>
          <w:sz w:val="20"/>
          <w:szCs w:val="20"/>
        </w:rPr>
        <w:t>jednolita częśc wód</w:t>
      </w:r>
    </w:p>
    <w:p w:rsidR="0024721C" w:rsidRPr="0013480B" w:rsidRDefault="0024721C" w:rsidP="0024721C">
      <w:pPr>
        <w:rPr>
          <w:noProof/>
          <w:sz w:val="20"/>
          <w:szCs w:val="20"/>
        </w:rPr>
      </w:pPr>
      <w:r w:rsidRPr="0013480B">
        <w:rPr>
          <w:noProof/>
          <w:sz w:val="20"/>
          <w:szCs w:val="20"/>
        </w:rPr>
        <w:t xml:space="preserve">Typy:  K – </w:t>
      </w:r>
      <w:r w:rsidR="00115E29" w:rsidRPr="0013480B">
        <w:rPr>
          <w:noProof/>
          <w:sz w:val="20"/>
          <w:szCs w:val="20"/>
        </w:rPr>
        <w:t>Euroregion Karpacki</w:t>
      </w:r>
      <w:r w:rsidRPr="0013480B">
        <w:rPr>
          <w:noProof/>
          <w:sz w:val="20"/>
          <w:szCs w:val="20"/>
        </w:rPr>
        <w:t xml:space="preserve">, 3 -  </w:t>
      </w:r>
      <w:r w:rsidR="00115E29" w:rsidRPr="0013480B">
        <w:rPr>
          <w:noProof/>
          <w:sz w:val="20"/>
          <w:szCs w:val="20"/>
        </w:rPr>
        <w:t>wysokość nad poziomem morza</w:t>
      </w:r>
      <w:r w:rsidRPr="0013480B">
        <w:rPr>
          <w:noProof/>
          <w:sz w:val="20"/>
          <w:szCs w:val="20"/>
        </w:rPr>
        <w:t xml:space="preserve"> &lt;500 m n.</w:t>
      </w:r>
      <w:r w:rsidR="00115E29" w:rsidRPr="0013480B">
        <w:rPr>
          <w:noProof/>
          <w:sz w:val="20"/>
          <w:szCs w:val="20"/>
        </w:rPr>
        <w:t xml:space="preserve">p. </w:t>
      </w:r>
      <w:r w:rsidRPr="0013480B">
        <w:rPr>
          <w:noProof/>
          <w:sz w:val="20"/>
          <w:szCs w:val="20"/>
        </w:rPr>
        <w:t xml:space="preserve">m, 2 – </w:t>
      </w:r>
      <w:r w:rsidR="00115E29" w:rsidRPr="0013480B">
        <w:rPr>
          <w:noProof/>
          <w:sz w:val="20"/>
          <w:szCs w:val="20"/>
        </w:rPr>
        <w:t xml:space="preserve">wysokość nad poziomem morza </w:t>
      </w:r>
      <w:r w:rsidRPr="0013480B">
        <w:rPr>
          <w:noProof/>
          <w:sz w:val="20"/>
          <w:szCs w:val="20"/>
        </w:rPr>
        <w:t>200 – 500 m n.</w:t>
      </w:r>
      <w:r w:rsidR="00115E29" w:rsidRPr="0013480B">
        <w:rPr>
          <w:noProof/>
          <w:sz w:val="20"/>
          <w:szCs w:val="20"/>
        </w:rPr>
        <w:t xml:space="preserve">p. </w:t>
      </w:r>
      <w:r w:rsidRPr="0013480B">
        <w:rPr>
          <w:noProof/>
          <w:sz w:val="20"/>
          <w:szCs w:val="20"/>
        </w:rPr>
        <w:t xml:space="preserve">m., V </w:t>
      </w:r>
      <w:r w:rsidR="00115E29" w:rsidRPr="0013480B">
        <w:rPr>
          <w:noProof/>
          <w:sz w:val="20"/>
          <w:szCs w:val="20"/>
        </w:rPr>
        <w:t>–</w:t>
      </w:r>
      <w:r w:rsidRPr="0013480B">
        <w:rPr>
          <w:noProof/>
          <w:sz w:val="20"/>
          <w:szCs w:val="20"/>
        </w:rPr>
        <w:t xml:space="preserve"> </w:t>
      </w:r>
      <w:r w:rsidR="00115E29" w:rsidRPr="0013480B">
        <w:rPr>
          <w:noProof/>
          <w:sz w:val="20"/>
          <w:szCs w:val="20"/>
        </w:rPr>
        <w:t>wielk</w:t>
      </w:r>
      <w:r w:rsidR="001654CD" w:rsidRPr="0013480B">
        <w:rPr>
          <w:noProof/>
          <w:sz w:val="20"/>
          <w:szCs w:val="20"/>
        </w:rPr>
        <w:t>a</w:t>
      </w:r>
      <w:r w:rsidR="00115E29" w:rsidRPr="0013480B">
        <w:rPr>
          <w:noProof/>
          <w:sz w:val="20"/>
          <w:szCs w:val="20"/>
        </w:rPr>
        <w:t xml:space="preserve"> </w:t>
      </w:r>
      <w:r w:rsidR="001654CD" w:rsidRPr="0013480B">
        <w:rPr>
          <w:noProof/>
          <w:sz w:val="20"/>
          <w:szCs w:val="20"/>
        </w:rPr>
        <w:t>rzeka</w:t>
      </w:r>
      <w:r w:rsidRPr="0013480B">
        <w:rPr>
          <w:noProof/>
          <w:sz w:val="20"/>
          <w:szCs w:val="20"/>
        </w:rPr>
        <w:t xml:space="preserve">, S – </w:t>
      </w:r>
      <w:r w:rsidR="001654CD" w:rsidRPr="0013480B">
        <w:rPr>
          <w:noProof/>
          <w:sz w:val="20"/>
          <w:szCs w:val="20"/>
        </w:rPr>
        <w:t>średna</w:t>
      </w:r>
      <w:r w:rsidR="00115E29" w:rsidRPr="0013480B">
        <w:rPr>
          <w:noProof/>
          <w:sz w:val="20"/>
          <w:szCs w:val="20"/>
        </w:rPr>
        <w:t xml:space="preserve"> </w:t>
      </w:r>
      <w:r w:rsidR="001654CD" w:rsidRPr="0013480B">
        <w:rPr>
          <w:noProof/>
          <w:sz w:val="20"/>
          <w:szCs w:val="20"/>
        </w:rPr>
        <w:t>rzeka</w:t>
      </w:r>
      <w:r w:rsidRPr="0013480B">
        <w:rPr>
          <w:noProof/>
          <w:sz w:val="20"/>
          <w:szCs w:val="20"/>
        </w:rPr>
        <w:t xml:space="preserve"> </w:t>
      </w:r>
    </w:p>
    <w:p w:rsidR="00115E29" w:rsidRPr="0013480B" w:rsidRDefault="00115E29" w:rsidP="00726922">
      <w:pPr>
        <w:jc w:val="both"/>
        <w:rPr>
          <w:noProof/>
          <w:sz w:val="20"/>
          <w:szCs w:val="20"/>
        </w:rPr>
      </w:pPr>
      <w:r w:rsidRPr="0013480B">
        <w:rPr>
          <w:noProof/>
          <w:sz w:val="20"/>
          <w:szCs w:val="20"/>
        </w:rPr>
        <w:t>Stan ekologiczny</w:t>
      </w:r>
      <w:r w:rsidR="0024721C" w:rsidRPr="0013480B">
        <w:rPr>
          <w:noProof/>
          <w:sz w:val="20"/>
          <w:szCs w:val="20"/>
        </w:rPr>
        <w:t xml:space="preserve">: 1- </w:t>
      </w:r>
      <w:r w:rsidRPr="0013480B">
        <w:rPr>
          <w:noProof/>
          <w:sz w:val="20"/>
          <w:szCs w:val="20"/>
        </w:rPr>
        <w:t>bardzo doby</w:t>
      </w:r>
      <w:r w:rsidR="0024721C" w:rsidRPr="0013480B">
        <w:rPr>
          <w:noProof/>
          <w:sz w:val="20"/>
          <w:szCs w:val="20"/>
        </w:rPr>
        <w:t>, 2 – dobr</w:t>
      </w:r>
      <w:r w:rsidRPr="0013480B">
        <w:rPr>
          <w:noProof/>
          <w:sz w:val="20"/>
          <w:szCs w:val="20"/>
        </w:rPr>
        <w:t xml:space="preserve">y, 3 – </w:t>
      </w:r>
      <w:r w:rsidR="001654CD" w:rsidRPr="0013480B">
        <w:rPr>
          <w:noProof/>
          <w:sz w:val="20"/>
          <w:szCs w:val="20"/>
        </w:rPr>
        <w:t>umiarkowany</w:t>
      </w:r>
      <w:r w:rsidR="0024721C" w:rsidRPr="0013480B">
        <w:rPr>
          <w:noProof/>
          <w:sz w:val="20"/>
          <w:szCs w:val="20"/>
        </w:rPr>
        <w:t>, 4 – z</w:t>
      </w:r>
      <w:r w:rsidRPr="0013480B">
        <w:rPr>
          <w:noProof/>
          <w:sz w:val="20"/>
          <w:szCs w:val="20"/>
        </w:rPr>
        <w:t>ły</w:t>
      </w:r>
      <w:r w:rsidR="0024721C" w:rsidRPr="0013480B">
        <w:rPr>
          <w:noProof/>
          <w:sz w:val="20"/>
          <w:szCs w:val="20"/>
        </w:rPr>
        <w:t xml:space="preserve">, 5 – </w:t>
      </w:r>
      <w:r w:rsidRPr="0013480B">
        <w:rPr>
          <w:noProof/>
          <w:sz w:val="20"/>
          <w:szCs w:val="20"/>
        </w:rPr>
        <w:t>bardzo zły</w:t>
      </w:r>
    </w:p>
    <w:p w:rsidR="00115E29" w:rsidRPr="0013480B" w:rsidRDefault="00115E29" w:rsidP="00726922">
      <w:pPr>
        <w:jc w:val="both"/>
        <w:rPr>
          <w:noProof/>
          <w:sz w:val="20"/>
          <w:szCs w:val="20"/>
        </w:rPr>
      </w:pPr>
    </w:p>
    <w:p w:rsidR="00351FAE" w:rsidRPr="0013480B" w:rsidRDefault="00DE28D7" w:rsidP="00726922">
      <w:pPr>
        <w:jc w:val="both"/>
      </w:pPr>
      <w:r w:rsidRPr="0013480B">
        <w:t>Na podstawie</w:t>
      </w:r>
      <w:r w:rsidR="00115E29" w:rsidRPr="0013480B">
        <w:t xml:space="preserve"> wyni</w:t>
      </w:r>
      <w:r w:rsidR="00531A43" w:rsidRPr="0013480B">
        <w:t>ków można stwierdzić, że w 2016</w:t>
      </w:r>
      <w:r w:rsidR="00115E29" w:rsidRPr="0013480B">
        <w:t>r.</w:t>
      </w:r>
      <w:r w:rsidR="00531A43" w:rsidRPr="0013480B">
        <w:t xml:space="preserve"> </w:t>
      </w:r>
      <w:r w:rsidR="001654CD" w:rsidRPr="0013480B">
        <w:t xml:space="preserve">na podstawie </w:t>
      </w:r>
      <w:r w:rsidR="00115E29" w:rsidRPr="0013480B">
        <w:t xml:space="preserve"> </w:t>
      </w:r>
      <w:r w:rsidR="00115E29" w:rsidRPr="0013480B">
        <w:rPr>
          <w:b/>
        </w:rPr>
        <w:t>element</w:t>
      </w:r>
      <w:r w:rsidR="001654CD" w:rsidRPr="0013480B">
        <w:rPr>
          <w:b/>
        </w:rPr>
        <w:t xml:space="preserve">ów biologicznych </w:t>
      </w:r>
      <w:r w:rsidR="00115E29" w:rsidRPr="0013480B">
        <w:rPr>
          <w:b/>
        </w:rPr>
        <w:t>jakości</w:t>
      </w:r>
      <w:r w:rsidR="00115E29" w:rsidRPr="0013480B">
        <w:t xml:space="preserve"> </w:t>
      </w:r>
      <w:r w:rsidR="001654CD" w:rsidRPr="0013480B">
        <w:t>wody</w:t>
      </w:r>
      <w:r w:rsidRPr="0013480B">
        <w:t xml:space="preserve"> </w:t>
      </w:r>
      <w:r w:rsidR="00115E29" w:rsidRPr="0013480B">
        <w:t>Poprad</w:t>
      </w:r>
      <w:r w:rsidR="001654CD" w:rsidRPr="0013480B">
        <w:t>u</w:t>
      </w:r>
      <w:r w:rsidR="00115E29" w:rsidRPr="0013480B">
        <w:t xml:space="preserve"> w Leluchowie </w:t>
      </w:r>
      <w:r w:rsidR="001654CD" w:rsidRPr="0013480B">
        <w:t xml:space="preserve">zostały </w:t>
      </w:r>
      <w:r w:rsidR="009B4F2C" w:rsidRPr="0013480B">
        <w:t xml:space="preserve">zakwalifikowano </w:t>
      </w:r>
      <w:r w:rsidR="00430D48" w:rsidRPr="0013480B">
        <w:t>do dobrego stanu ekologicznego (2)</w:t>
      </w:r>
      <w:r w:rsidR="00351FAE" w:rsidRPr="0013480B">
        <w:t>.</w:t>
      </w:r>
      <w:r w:rsidR="00430D48" w:rsidRPr="0013480B">
        <w:t xml:space="preserve"> </w:t>
      </w:r>
      <w:r w:rsidR="00351FAE" w:rsidRPr="0013480B">
        <w:t xml:space="preserve">Poprad w Piwnicznej, Dunajec w Czerwonym Klasztorze </w:t>
      </w:r>
      <w:r w:rsidR="00115E29" w:rsidRPr="0013480B">
        <w:t>oraz Czarn</w:t>
      </w:r>
      <w:r w:rsidR="00351FAE" w:rsidRPr="0013480B">
        <w:t>a Orawa</w:t>
      </w:r>
      <w:r w:rsidR="00115E29" w:rsidRPr="0013480B">
        <w:t xml:space="preserve"> w Jabłonce </w:t>
      </w:r>
      <w:r w:rsidR="00351FAE" w:rsidRPr="0013480B">
        <w:t xml:space="preserve">zostały zakwalifikowane </w:t>
      </w:r>
      <w:r w:rsidR="009B4F2C" w:rsidRPr="0013480B">
        <w:t xml:space="preserve">do </w:t>
      </w:r>
      <w:r w:rsidR="001654CD" w:rsidRPr="0013480B">
        <w:t>umiarkowanego</w:t>
      </w:r>
      <w:r w:rsidR="009B4F2C" w:rsidRPr="0013480B">
        <w:t xml:space="preserve"> stanu ekologicznego (3). </w:t>
      </w:r>
      <w:r w:rsidR="00351FAE" w:rsidRPr="0013480B">
        <w:t>Decydującym wskaźnikiem dla wód Popradu i Dunajca były bezkręgowce</w:t>
      </w:r>
      <w:r w:rsidR="00663201" w:rsidRPr="0013480B">
        <w:t xml:space="preserve"> bentosowe</w:t>
      </w:r>
      <w:r w:rsidR="00C17AB1" w:rsidRPr="0013480B">
        <w:t>,</w:t>
      </w:r>
      <w:r w:rsidR="00351FAE" w:rsidRPr="0013480B">
        <w:t xml:space="preserve"> a w przypadku Czarnej Orawy bezkręgowce bentosowe  i fitobentos. </w:t>
      </w:r>
    </w:p>
    <w:p w:rsidR="00351FAE" w:rsidRPr="0013480B" w:rsidRDefault="00351FAE" w:rsidP="00726922">
      <w:pPr>
        <w:jc w:val="both"/>
      </w:pPr>
    </w:p>
    <w:p w:rsidR="00351FAE" w:rsidRPr="0013480B" w:rsidRDefault="00351FAE" w:rsidP="00726922">
      <w:pPr>
        <w:jc w:val="both"/>
      </w:pPr>
      <w:r w:rsidRPr="0013480B">
        <w:rPr>
          <w:b/>
        </w:rPr>
        <w:t>Wskaźniki fizykochemiczne</w:t>
      </w:r>
      <w:r w:rsidRPr="0013480B">
        <w:t xml:space="preserve"> zakwalifikowały Poprad w Leluchowie i Piwnicznej do dobrego stanu ekologicznego (2), Dunajec w Czerwonym Klasztorze  do bardzo dobrego stanu ekologicznego (1), a Czarną Orawę w jabłonce do umiarkowanego stanu ekologicznego (3) </w:t>
      </w:r>
    </w:p>
    <w:p w:rsidR="009B4F2C" w:rsidRPr="0013480B" w:rsidRDefault="009B4F2C" w:rsidP="00726922">
      <w:pPr>
        <w:jc w:val="both"/>
      </w:pPr>
      <w:r w:rsidRPr="0013480B">
        <w:t>W przypadku Czarnej Ora</w:t>
      </w:r>
      <w:r w:rsidR="00C165C9" w:rsidRPr="0013480B">
        <w:t>wy</w:t>
      </w:r>
      <w:r w:rsidR="001654CD" w:rsidRPr="0013480B">
        <w:t xml:space="preserve"> decydującym wskaźnikiem było</w:t>
      </w:r>
      <w:r w:rsidRPr="0013480B">
        <w:t xml:space="preserve"> stężenie </w:t>
      </w:r>
      <w:proofErr w:type="spellStart"/>
      <w:r w:rsidR="001654CD" w:rsidRPr="0013480B">
        <w:t>ChZT</w:t>
      </w:r>
      <w:r w:rsidRPr="0013480B">
        <w:rPr>
          <w:vertAlign w:val="subscript"/>
        </w:rPr>
        <w:t>Cr</w:t>
      </w:r>
      <w:proofErr w:type="spellEnd"/>
      <w:r w:rsidRPr="0013480B">
        <w:t xml:space="preserve">. </w:t>
      </w:r>
    </w:p>
    <w:p w:rsidR="009B4F2C" w:rsidRPr="0013480B" w:rsidRDefault="009B4F2C" w:rsidP="00726922">
      <w:pPr>
        <w:jc w:val="both"/>
      </w:pPr>
    </w:p>
    <w:p w:rsidR="009B4F2C" w:rsidRPr="0013480B" w:rsidRDefault="009B4F2C" w:rsidP="00726922">
      <w:pPr>
        <w:jc w:val="both"/>
      </w:pPr>
      <w:r w:rsidRPr="0013480B">
        <w:t xml:space="preserve">Ekologiczne </w:t>
      </w:r>
      <w:r w:rsidR="00C165C9" w:rsidRPr="0013480B">
        <w:t>N</w:t>
      </w:r>
      <w:r w:rsidRPr="0013480B">
        <w:t xml:space="preserve">ormy </w:t>
      </w:r>
      <w:r w:rsidR="00C165C9" w:rsidRPr="0013480B">
        <w:t>J</w:t>
      </w:r>
      <w:r w:rsidRPr="0013480B">
        <w:t xml:space="preserve">akości (ENK) </w:t>
      </w:r>
      <w:r w:rsidR="00430D48" w:rsidRPr="0013480B">
        <w:rPr>
          <w:b/>
        </w:rPr>
        <w:t>dla</w:t>
      </w:r>
      <w:r w:rsidR="001654CD" w:rsidRPr="0013480B">
        <w:rPr>
          <w:b/>
        </w:rPr>
        <w:t xml:space="preserve"> </w:t>
      </w:r>
      <w:r w:rsidRPr="0013480B">
        <w:rPr>
          <w:b/>
        </w:rPr>
        <w:t>substancji syntetycznych i niesyntetycznych dla Słowacji</w:t>
      </w:r>
      <w:r w:rsidRPr="0013480B">
        <w:t xml:space="preserve"> nie zostały przekroczone w </w:t>
      </w:r>
      <w:r w:rsidR="001654CD" w:rsidRPr="0013480B">
        <w:t xml:space="preserve">żadnym </w:t>
      </w:r>
      <w:r w:rsidR="00430D48" w:rsidRPr="0013480B">
        <w:t xml:space="preserve">z badanych </w:t>
      </w:r>
      <w:r w:rsidR="00363E9A" w:rsidRPr="0013480B">
        <w:t>wskaźników</w:t>
      </w:r>
      <w:r w:rsidR="001654CD" w:rsidRPr="0013480B">
        <w:t>, w żadnym punkcie monitoringu jednolitych części wód</w:t>
      </w:r>
      <w:r w:rsidRPr="0013480B">
        <w:t xml:space="preserve">. </w:t>
      </w:r>
    </w:p>
    <w:p w:rsidR="009B4F2C" w:rsidRPr="0013480B" w:rsidRDefault="009B4F2C" w:rsidP="00726922">
      <w:pPr>
        <w:jc w:val="both"/>
      </w:pPr>
    </w:p>
    <w:p w:rsidR="009B4F2C" w:rsidRPr="0013480B" w:rsidRDefault="009B4F2C" w:rsidP="00726922">
      <w:pPr>
        <w:jc w:val="both"/>
      </w:pPr>
      <w:r w:rsidRPr="0013480B">
        <w:t xml:space="preserve">Ogólnie można stan ekologiczny poszczególnych </w:t>
      </w:r>
      <w:r w:rsidR="001654CD" w:rsidRPr="0013480B">
        <w:t>jednolitych częściach wód</w:t>
      </w:r>
      <w:r w:rsidRPr="0013480B">
        <w:t xml:space="preserve"> w</w:t>
      </w:r>
      <w:r w:rsidR="001611EE" w:rsidRPr="0013480B">
        <w:t xml:space="preserve"> ocenianych punktach monitoringowych</w:t>
      </w:r>
      <w:r w:rsidR="001654CD" w:rsidRPr="0013480B">
        <w:t xml:space="preserve"> ocenić w 2016</w:t>
      </w:r>
      <w:r w:rsidRPr="0013480B">
        <w:t xml:space="preserve">r. następująco: </w:t>
      </w:r>
    </w:p>
    <w:p w:rsidR="009B4F2C" w:rsidRPr="0013480B" w:rsidRDefault="009B4F2C" w:rsidP="009B4F2C">
      <w:pPr>
        <w:numPr>
          <w:ilvl w:val="0"/>
          <w:numId w:val="5"/>
        </w:numPr>
        <w:jc w:val="both"/>
      </w:pPr>
      <w:r w:rsidRPr="0013480B">
        <w:t>Dobry stan ekologiczny – Poprad (Leluchów</w:t>
      </w:r>
      <w:r w:rsidRPr="0013480B">
        <w:rPr>
          <w:lang w:val="sk-SK"/>
        </w:rPr>
        <w:t>/Leluchov</w:t>
      </w:r>
      <w:r w:rsidRPr="0013480B">
        <w:t xml:space="preserve">) </w:t>
      </w:r>
    </w:p>
    <w:p w:rsidR="00726922" w:rsidRPr="0013480B" w:rsidRDefault="001654CD" w:rsidP="001611EE">
      <w:pPr>
        <w:numPr>
          <w:ilvl w:val="0"/>
          <w:numId w:val="5"/>
        </w:numPr>
        <w:jc w:val="both"/>
        <w:rPr>
          <w:b/>
        </w:rPr>
      </w:pPr>
      <w:r w:rsidRPr="0013480B">
        <w:t>Umiarkowany</w:t>
      </w:r>
      <w:r w:rsidR="009B4F2C" w:rsidRPr="0013480B">
        <w:t xml:space="preserve"> stan ekologiczny – Poprad (Piwniczna/Pivničná), Dunajec (Czerwony Klasztor/Červený Kláštor</w:t>
      </w:r>
      <w:r w:rsidR="001611EE" w:rsidRPr="0013480B">
        <w:t xml:space="preserve">), Czarna Orawa (Jabłonka/Jablonka) </w:t>
      </w:r>
    </w:p>
    <w:p w:rsidR="001611EE" w:rsidRPr="0013480B" w:rsidRDefault="001611EE" w:rsidP="001611EE">
      <w:pPr>
        <w:ind w:left="1287"/>
        <w:jc w:val="both"/>
        <w:rPr>
          <w:b/>
        </w:rPr>
      </w:pPr>
    </w:p>
    <w:p w:rsidR="001611EE" w:rsidRPr="0013480B" w:rsidRDefault="001611EE" w:rsidP="001611EE">
      <w:pPr>
        <w:pStyle w:val="Akapitzlist"/>
        <w:ind w:left="0"/>
        <w:jc w:val="both"/>
        <w:rPr>
          <w:bCs/>
        </w:rPr>
      </w:pPr>
      <w:r w:rsidRPr="0013480B">
        <w:rPr>
          <w:bCs/>
        </w:rPr>
        <w:lastRenderedPageBreak/>
        <w:t xml:space="preserve">Poziom wiarygodności oceny stanu ekologicznego można ocenić jako bardzo wysoki. </w:t>
      </w:r>
    </w:p>
    <w:p w:rsidR="001611EE" w:rsidRPr="0013480B" w:rsidRDefault="001611EE" w:rsidP="001611EE">
      <w:pPr>
        <w:pStyle w:val="Akapitzlist"/>
        <w:ind w:left="0"/>
        <w:jc w:val="both"/>
        <w:rPr>
          <w:bCs/>
        </w:rPr>
      </w:pPr>
    </w:p>
    <w:p w:rsidR="001611EE" w:rsidRPr="0013480B" w:rsidRDefault="001611EE" w:rsidP="001611EE">
      <w:pPr>
        <w:pStyle w:val="Akapitzlist"/>
        <w:ind w:left="0"/>
        <w:jc w:val="both"/>
        <w:rPr>
          <w:b/>
          <w:bCs/>
          <w:i/>
        </w:rPr>
      </w:pPr>
      <w:r w:rsidRPr="0013480B">
        <w:rPr>
          <w:b/>
          <w:bCs/>
          <w:i/>
        </w:rPr>
        <w:t xml:space="preserve">Ocena stanu chemicznego </w:t>
      </w:r>
    </w:p>
    <w:p w:rsidR="001611EE" w:rsidRPr="0013480B" w:rsidRDefault="001611EE" w:rsidP="001611EE">
      <w:pPr>
        <w:pStyle w:val="Akapitzlist"/>
        <w:ind w:left="0"/>
        <w:jc w:val="both"/>
        <w:rPr>
          <w:bCs/>
        </w:rPr>
      </w:pPr>
    </w:p>
    <w:p w:rsidR="001611EE" w:rsidRPr="0013480B" w:rsidRDefault="001611EE" w:rsidP="001611EE">
      <w:pPr>
        <w:jc w:val="both"/>
        <w:rPr>
          <w:b/>
        </w:rPr>
      </w:pPr>
      <w:r w:rsidRPr="0013480B">
        <w:rPr>
          <w:bCs/>
          <w:lang w:val="sk-SK" w:eastAsia="sk-SK"/>
        </w:rPr>
        <w:t xml:space="preserve">Na podstawie wyników monitoringu dokonano oceny zgodności stwierdzonych wartości substancji priorytetowych w monitorowanych </w:t>
      </w:r>
      <w:r w:rsidR="001654CD" w:rsidRPr="0013480B">
        <w:rPr>
          <w:bCs/>
          <w:lang w:val="sk-SK" w:eastAsia="sk-SK"/>
        </w:rPr>
        <w:t>jednolitych częściach wód</w:t>
      </w:r>
      <w:r w:rsidRPr="0013480B">
        <w:rPr>
          <w:bCs/>
          <w:lang w:val="sk-SK" w:eastAsia="sk-SK"/>
        </w:rPr>
        <w:t xml:space="preserve">/punktach monitoringowych z ekologicznymi </w:t>
      </w:r>
      <w:r w:rsidRPr="0013480B">
        <w:rPr>
          <w:bCs/>
          <w:lang w:eastAsia="sk-SK"/>
        </w:rPr>
        <w:t>normami jakości określonymi w Dyrektywie 2013</w:t>
      </w:r>
      <w:r w:rsidR="00614FD0" w:rsidRPr="0013480B">
        <w:rPr>
          <w:bCs/>
          <w:lang w:val="sk-SK" w:eastAsia="sk-SK"/>
        </w:rPr>
        <w:t xml:space="preserve">/39/UE. </w:t>
      </w:r>
      <w:r w:rsidR="00363E9A" w:rsidRPr="0013480B">
        <w:rPr>
          <w:bCs/>
          <w:lang w:val="sk-SK" w:eastAsia="sk-SK"/>
        </w:rPr>
        <w:t>Poniższa</w:t>
      </w:r>
      <w:r w:rsidR="00614FD0" w:rsidRPr="0013480B">
        <w:rPr>
          <w:bCs/>
          <w:lang w:val="sk-SK" w:eastAsia="sk-SK"/>
        </w:rPr>
        <w:t xml:space="preserve"> tabela zawiera wyniki oceny stanu chemicznego: </w:t>
      </w:r>
    </w:p>
    <w:p w:rsidR="00726922" w:rsidRPr="0013480B" w:rsidRDefault="00726922" w:rsidP="00726922">
      <w:pPr>
        <w:jc w:val="both"/>
      </w:pPr>
    </w:p>
    <w:p w:rsidR="00614FD0" w:rsidRPr="004B3A72" w:rsidRDefault="00614FD0" w:rsidP="007071A4">
      <w:pPr>
        <w:pStyle w:val="Akapitzlist"/>
        <w:spacing w:after="120"/>
        <w:ind w:left="0"/>
        <w:jc w:val="center"/>
        <w:rPr>
          <w:b/>
          <w:bCs/>
          <w:sz w:val="20"/>
          <w:szCs w:val="20"/>
        </w:rPr>
      </w:pPr>
      <w:r w:rsidRPr="004B3A72">
        <w:rPr>
          <w:b/>
          <w:bCs/>
          <w:sz w:val="20"/>
          <w:szCs w:val="20"/>
        </w:rPr>
        <w:t xml:space="preserve">Ocena poszczególnych elementów jakości oraz ocena ogólna stanu chemicznego  w 2016r. </w:t>
      </w:r>
    </w:p>
    <w:tbl>
      <w:tblPr>
        <w:tblW w:w="7276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1281"/>
        <w:gridCol w:w="1763"/>
        <w:gridCol w:w="761"/>
        <w:gridCol w:w="799"/>
        <w:gridCol w:w="1846"/>
      </w:tblGrid>
      <w:tr w:rsidR="0013480B" w:rsidRPr="0013480B" w:rsidTr="00614FD0">
        <w:trPr>
          <w:trHeight w:val="200"/>
          <w:jc w:val="center"/>
        </w:trPr>
        <w:tc>
          <w:tcPr>
            <w:tcW w:w="826" w:type="dxa"/>
            <w:shd w:val="clear" w:color="auto" w:fill="D9D9D9"/>
          </w:tcPr>
          <w:p w:rsidR="00614FD0" w:rsidRPr="0013480B" w:rsidRDefault="00363E9A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b/>
                <w:sz w:val="16"/>
                <w:szCs w:val="16"/>
              </w:rPr>
              <w:t>Kod JCWP</w:t>
            </w:r>
          </w:p>
        </w:tc>
        <w:tc>
          <w:tcPr>
            <w:tcW w:w="1281" w:type="dxa"/>
            <w:shd w:val="clear" w:color="auto" w:fill="D9D9D9"/>
          </w:tcPr>
          <w:p w:rsidR="00614FD0" w:rsidRPr="0013480B" w:rsidRDefault="00614FD0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 xml:space="preserve">Nazwa </w:t>
            </w:r>
          </w:p>
        </w:tc>
        <w:tc>
          <w:tcPr>
            <w:tcW w:w="1763" w:type="dxa"/>
            <w:shd w:val="clear" w:color="auto" w:fill="D9D9D9"/>
          </w:tcPr>
          <w:p w:rsidR="00614FD0" w:rsidRPr="0013480B" w:rsidRDefault="00614FD0" w:rsidP="00B33595">
            <w:pPr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 xml:space="preserve">Punkt pob. próbek, km </w:t>
            </w:r>
          </w:p>
        </w:tc>
        <w:tc>
          <w:tcPr>
            <w:tcW w:w="761" w:type="dxa"/>
            <w:shd w:val="clear" w:color="auto" w:fill="D9D9D9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Zgodność z  EQS</w:t>
            </w:r>
          </w:p>
        </w:tc>
        <w:tc>
          <w:tcPr>
            <w:tcW w:w="799" w:type="dxa"/>
            <w:shd w:val="clear" w:color="auto" w:fill="D9D9D9"/>
          </w:tcPr>
          <w:p w:rsidR="00614FD0" w:rsidRPr="0013480B" w:rsidRDefault="00614FD0" w:rsidP="00B3359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 xml:space="preserve">CHS </w:t>
            </w:r>
          </w:p>
        </w:tc>
        <w:tc>
          <w:tcPr>
            <w:tcW w:w="1846" w:type="dxa"/>
            <w:shd w:val="clear" w:color="auto" w:fill="D9D9D9"/>
          </w:tcPr>
          <w:p w:rsidR="00614FD0" w:rsidRPr="0013480B" w:rsidRDefault="00614FD0" w:rsidP="00B3359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3480B">
              <w:rPr>
                <w:rFonts w:ascii="Arial Narrow" w:hAnsi="Arial Narrow"/>
                <w:b/>
                <w:sz w:val="16"/>
                <w:szCs w:val="16"/>
              </w:rPr>
              <w:t>Wiarygodność oceny</w:t>
            </w:r>
          </w:p>
        </w:tc>
      </w:tr>
      <w:tr w:rsidR="0013480B" w:rsidRPr="0013480B" w:rsidTr="00614FD0">
        <w:trPr>
          <w:trHeight w:val="200"/>
          <w:jc w:val="center"/>
        </w:trPr>
        <w:tc>
          <w:tcPr>
            <w:tcW w:w="826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bookmarkStart w:id="0" w:name="_GoBack" w:colFirst="6" w:colLast="6"/>
            <w:r w:rsidRPr="0013480B">
              <w:rPr>
                <w:rFonts w:ascii="Arial Narrow" w:hAnsi="Arial Narrow" w:cs="Arial"/>
                <w:sz w:val="16"/>
                <w:szCs w:val="16"/>
              </w:rPr>
              <w:t xml:space="preserve">Bez </w:t>
            </w:r>
            <w:proofErr w:type="spellStart"/>
            <w:r w:rsidRPr="0013480B">
              <w:rPr>
                <w:rFonts w:ascii="Arial Narrow" w:hAnsi="Arial Narrow" w:cs="Arial"/>
                <w:sz w:val="16"/>
                <w:szCs w:val="16"/>
              </w:rPr>
              <w:t>kódu</w:t>
            </w:r>
            <w:proofErr w:type="spellEnd"/>
          </w:p>
        </w:tc>
        <w:tc>
          <w:tcPr>
            <w:tcW w:w="1281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ČIERNA ORAVA</w:t>
            </w:r>
          </w:p>
        </w:tc>
        <w:tc>
          <w:tcPr>
            <w:tcW w:w="1763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JABLONKA 5,0</w:t>
            </w:r>
          </w:p>
        </w:tc>
        <w:tc>
          <w:tcPr>
            <w:tcW w:w="761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99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b/>
                <w:sz w:val="16"/>
                <w:szCs w:val="16"/>
              </w:rPr>
              <w:t>D</w:t>
            </w:r>
          </w:p>
        </w:tc>
        <w:tc>
          <w:tcPr>
            <w:tcW w:w="1846" w:type="dxa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M</w:t>
            </w:r>
          </w:p>
        </w:tc>
      </w:tr>
      <w:tr w:rsidR="0013480B" w:rsidRPr="0013480B" w:rsidTr="00614FD0">
        <w:trPr>
          <w:trHeight w:val="61"/>
          <w:jc w:val="center"/>
        </w:trPr>
        <w:tc>
          <w:tcPr>
            <w:tcW w:w="826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SKC0001</w:t>
            </w:r>
          </w:p>
        </w:tc>
        <w:tc>
          <w:tcPr>
            <w:tcW w:w="1281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Dunajec</w:t>
            </w:r>
          </w:p>
        </w:tc>
        <w:tc>
          <w:tcPr>
            <w:tcW w:w="1763" w:type="dxa"/>
          </w:tcPr>
          <w:p w:rsidR="00614FD0" w:rsidRPr="0013480B" w:rsidRDefault="00614FD0" w:rsidP="00B33595">
            <w:pPr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ČERVENÝ KLÁŠTOR 8,8</w:t>
            </w:r>
          </w:p>
        </w:tc>
        <w:tc>
          <w:tcPr>
            <w:tcW w:w="761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99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b/>
                <w:sz w:val="16"/>
                <w:szCs w:val="16"/>
              </w:rPr>
              <w:t>D</w:t>
            </w:r>
          </w:p>
        </w:tc>
        <w:tc>
          <w:tcPr>
            <w:tcW w:w="1846" w:type="dxa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M</w:t>
            </w:r>
          </w:p>
        </w:tc>
      </w:tr>
      <w:bookmarkEnd w:id="0"/>
      <w:tr w:rsidR="0013480B" w:rsidRPr="0013480B" w:rsidTr="00614FD0">
        <w:trPr>
          <w:trHeight w:val="61"/>
          <w:jc w:val="center"/>
        </w:trPr>
        <w:tc>
          <w:tcPr>
            <w:tcW w:w="826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SKP0006</w:t>
            </w:r>
          </w:p>
        </w:tc>
        <w:tc>
          <w:tcPr>
            <w:tcW w:w="1281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1763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Leluchow 38,4</w:t>
            </w:r>
          </w:p>
        </w:tc>
        <w:tc>
          <w:tcPr>
            <w:tcW w:w="761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99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b/>
                <w:sz w:val="16"/>
                <w:szCs w:val="16"/>
              </w:rPr>
              <w:t>D</w:t>
            </w:r>
          </w:p>
        </w:tc>
        <w:tc>
          <w:tcPr>
            <w:tcW w:w="1846" w:type="dxa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M</w:t>
            </w:r>
          </w:p>
        </w:tc>
      </w:tr>
      <w:tr w:rsidR="004B3A72" w:rsidRPr="0013480B" w:rsidTr="00614FD0">
        <w:trPr>
          <w:trHeight w:val="61"/>
          <w:jc w:val="center"/>
        </w:trPr>
        <w:tc>
          <w:tcPr>
            <w:tcW w:w="826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SKP0006</w:t>
            </w:r>
          </w:p>
        </w:tc>
        <w:tc>
          <w:tcPr>
            <w:tcW w:w="1281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Poprad</w:t>
            </w:r>
          </w:p>
        </w:tc>
        <w:tc>
          <w:tcPr>
            <w:tcW w:w="1763" w:type="dxa"/>
          </w:tcPr>
          <w:p w:rsidR="00614FD0" w:rsidRPr="0013480B" w:rsidRDefault="00614FD0" w:rsidP="00B33595">
            <w:pPr>
              <w:rPr>
                <w:rFonts w:ascii="Arial Narrow" w:hAnsi="Arial Narrow" w:cs="Arial"/>
                <w:sz w:val="16"/>
                <w:szCs w:val="16"/>
              </w:rPr>
            </w:pPr>
            <w:r w:rsidRPr="0013480B">
              <w:rPr>
                <w:rFonts w:ascii="Arial Narrow" w:hAnsi="Arial Narrow" w:cs="Arial"/>
                <w:sz w:val="16"/>
                <w:szCs w:val="16"/>
              </w:rPr>
              <w:t>Pivniczna 0,0</w:t>
            </w:r>
          </w:p>
        </w:tc>
        <w:tc>
          <w:tcPr>
            <w:tcW w:w="761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S</w:t>
            </w:r>
          </w:p>
        </w:tc>
        <w:tc>
          <w:tcPr>
            <w:tcW w:w="799" w:type="dxa"/>
            <w:vAlign w:val="center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b/>
                <w:sz w:val="16"/>
                <w:szCs w:val="16"/>
              </w:rPr>
              <w:t>D</w:t>
            </w:r>
          </w:p>
        </w:tc>
        <w:tc>
          <w:tcPr>
            <w:tcW w:w="1846" w:type="dxa"/>
          </w:tcPr>
          <w:p w:rsidR="00614FD0" w:rsidRPr="0013480B" w:rsidRDefault="00614FD0" w:rsidP="00B33595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3480B">
              <w:rPr>
                <w:rFonts w:ascii="Arial Narrow" w:hAnsi="Arial Narrow" w:cs="Tahoma"/>
                <w:sz w:val="16"/>
                <w:szCs w:val="16"/>
              </w:rPr>
              <w:t>M</w:t>
            </w:r>
          </w:p>
        </w:tc>
      </w:tr>
    </w:tbl>
    <w:p w:rsidR="00614FD0" w:rsidRPr="0013480B" w:rsidRDefault="00614FD0" w:rsidP="00614FD0">
      <w:pPr>
        <w:rPr>
          <w:rFonts w:ascii="Garamond" w:hAnsi="Garamond" w:cs="Arial"/>
          <w:i/>
          <w:sz w:val="16"/>
          <w:szCs w:val="16"/>
        </w:rPr>
      </w:pPr>
    </w:p>
    <w:p w:rsidR="00614FD0" w:rsidRPr="0013480B" w:rsidRDefault="00614FD0" w:rsidP="00614FD0">
      <w:pPr>
        <w:jc w:val="both"/>
        <w:rPr>
          <w:sz w:val="20"/>
          <w:szCs w:val="20"/>
        </w:rPr>
      </w:pPr>
      <w:r w:rsidRPr="0013480B">
        <w:rPr>
          <w:sz w:val="20"/>
          <w:szCs w:val="20"/>
        </w:rPr>
        <w:t xml:space="preserve">Legenda: </w:t>
      </w:r>
      <w:r w:rsidR="00363E9A" w:rsidRPr="0013480B">
        <w:rPr>
          <w:sz w:val="20"/>
          <w:szCs w:val="20"/>
        </w:rPr>
        <w:t>JCWP</w:t>
      </w:r>
      <w:r w:rsidRPr="0013480B">
        <w:rPr>
          <w:sz w:val="20"/>
          <w:szCs w:val="20"/>
        </w:rPr>
        <w:t xml:space="preserve"> – </w:t>
      </w:r>
      <w:r w:rsidR="00363E9A" w:rsidRPr="0013480B">
        <w:rPr>
          <w:sz w:val="20"/>
          <w:szCs w:val="20"/>
        </w:rPr>
        <w:t>jednolita część wód powierzchniowych</w:t>
      </w:r>
      <w:r w:rsidRPr="0013480B">
        <w:rPr>
          <w:sz w:val="20"/>
          <w:szCs w:val="20"/>
        </w:rPr>
        <w:t>,  S – jest z</w:t>
      </w:r>
      <w:r w:rsidR="00363E9A" w:rsidRPr="0013480B">
        <w:rPr>
          <w:sz w:val="20"/>
          <w:szCs w:val="20"/>
        </w:rPr>
        <w:t xml:space="preserve"> </w:t>
      </w:r>
      <w:r w:rsidRPr="0013480B">
        <w:rPr>
          <w:sz w:val="20"/>
          <w:szCs w:val="20"/>
        </w:rPr>
        <w:t>Ekologiczną Normą Jakości  (EQS), N– nie jest zgodny z Ekologiczną Normą Jakości  (EQS), M – średni poziom wiarygodności oceny</w:t>
      </w:r>
    </w:p>
    <w:p w:rsidR="00614FD0" w:rsidRPr="0013480B" w:rsidRDefault="00614FD0" w:rsidP="00614FD0">
      <w:pPr>
        <w:jc w:val="both"/>
        <w:rPr>
          <w:sz w:val="20"/>
          <w:szCs w:val="20"/>
        </w:rPr>
      </w:pPr>
      <w:r w:rsidRPr="0013480B">
        <w:rPr>
          <w:sz w:val="20"/>
          <w:szCs w:val="20"/>
        </w:rPr>
        <w:t xml:space="preserve">Stan chemiczny: D – osiąga stan dobry, ND – nie osiąga stan dobry  </w:t>
      </w:r>
    </w:p>
    <w:p w:rsidR="00614FD0" w:rsidRPr="0013480B" w:rsidRDefault="00614FD0" w:rsidP="00614FD0">
      <w:pPr>
        <w:pStyle w:val="Akapitzlist"/>
        <w:ind w:left="0"/>
      </w:pPr>
    </w:p>
    <w:p w:rsidR="00531A43" w:rsidRPr="0013480B" w:rsidRDefault="00614FD0" w:rsidP="00614FD0">
      <w:pPr>
        <w:pStyle w:val="Akapitzlist"/>
        <w:ind w:left="0"/>
        <w:jc w:val="both"/>
        <w:rPr>
          <w:bCs/>
        </w:rPr>
      </w:pPr>
      <w:r w:rsidRPr="0013480B">
        <w:rPr>
          <w:bCs/>
        </w:rPr>
        <w:t xml:space="preserve">Na </w:t>
      </w:r>
      <w:r w:rsidR="001654CD" w:rsidRPr="0013480B">
        <w:rPr>
          <w:bCs/>
        </w:rPr>
        <w:t xml:space="preserve">podstawie wyników </w:t>
      </w:r>
      <w:r w:rsidR="00531A43" w:rsidRPr="0013480B">
        <w:rPr>
          <w:bCs/>
        </w:rPr>
        <w:t>monitorowania substancji priorytetowych w badanych jednolitych częściach wód można śtwierdzić, że</w:t>
      </w:r>
      <w:r w:rsidR="00363E9A" w:rsidRPr="0013480B">
        <w:rPr>
          <w:bCs/>
        </w:rPr>
        <w:t xml:space="preserve"> w 2016 roku </w:t>
      </w:r>
      <w:r w:rsidR="00531A43" w:rsidRPr="0013480B">
        <w:rPr>
          <w:bCs/>
        </w:rPr>
        <w:t xml:space="preserve">nie zostały przekroczone </w:t>
      </w:r>
      <w:r w:rsidR="00363E9A" w:rsidRPr="0013480B">
        <w:rPr>
          <w:bCs/>
        </w:rPr>
        <w:t>ekologiczne normy jakości  w monitorowanych jednolitych częściach wód SKP0006 Poprad  (Leluchów/Leluchov, Piwniczna/Pivničná</w:t>
      </w:r>
      <w:r w:rsidR="0013480B">
        <w:rPr>
          <w:bCs/>
        </w:rPr>
        <w:t xml:space="preserve">), </w:t>
      </w:r>
      <w:r w:rsidR="00363E9A" w:rsidRPr="0013480B">
        <w:rPr>
          <w:bCs/>
        </w:rPr>
        <w:t>SKC0001 Dunajec (Czerwony Klasztor/Červený Kláštor), Czarna Orawa (</w:t>
      </w:r>
      <w:r w:rsidR="00363E9A" w:rsidRPr="0013480B">
        <w:rPr>
          <w:bCs/>
          <w:lang w:val="pl-PL"/>
        </w:rPr>
        <w:t>Jabłonka</w:t>
      </w:r>
      <w:r w:rsidR="00363E9A" w:rsidRPr="0013480B">
        <w:rPr>
          <w:bCs/>
        </w:rPr>
        <w:t>/Jablonka). Stan chemiczny wszystkich monitorowanych jednolitych części wód za rok 2016 jest dobry.</w:t>
      </w:r>
    </w:p>
    <w:p w:rsidR="00531A43" w:rsidRPr="0013480B" w:rsidRDefault="00D500B5" w:rsidP="00614FD0">
      <w:pPr>
        <w:pStyle w:val="Akapitzlist"/>
        <w:ind w:left="0"/>
        <w:jc w:val="both"/>
        <w:rPr>
          <w:bCs/>
        </w:rPr>
      </w:pPr>
      <w:r>
        <w:rPr>
          <w:bCs/>
        </w:rPr>
        <w:br w:type="column"/>
      </w:r>
    </w:p>
    <w:p w:rsidR="00F14642" w:rsidRPr="00320205" w:rsidRDefault="00F14642" w:rsidP="00F14642">
      <w:pPr>
        <w:jc w:val="right"/>
        <w:rPr>
          <w:b/>
        </w:rPr>
      </w:pPr>
      <w:r w:rsidRPr="00320205">
        <w:rPr>
          <w:b/>
        </w:rPr>
        <w:t xml:space="preserve">Tab. </w:t>
      </w:r>
      <w:r>
        <w:rPr>
          <w:b/>
        </w:rPr>
        <w:t>1</w:t>
      </w:r>
    </w:p>
    <w:p w:rsidR="00F14642" w:rsidRDefault="00F14642" w:rsidP="00F14642">
      <w:r>
        <w:t xml:space="preserve">Ocena jakości wód w </w:t>
      </w:r>
      <w:proofErr w:type="spellStart"/>
      <w:r>
        <w:t>ppk</w:t>
      </w:r>
      <w:proofErr w:type="spellEnd"/>
      <w:r>
        <w:t xml:space="preserve"> Jabłonka -  Czarna Orawa</w:t>
      </w:r>
    </w:p>
    <w:tbl>
      <w:tblPr>
        <w:tblW w:w="52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7"/>
        <w:gridCol w:w="94"/>
        <w:gridCol w:w="652"/>
        <w:gridCol w:w="561"/>
        <w:gridCol w:w="559"/>
        <w:gridCol w:w="652"/>
        <w:gridCol w:w="10"/>
        <w:gridCol w:w="832"/>
        <w:gridCol w:w="559"/>
        <w:gridCol w:w="13"/>
        <w:gridCol w:w="640"/>
        <w:gridCol w:w="654"/>
        <w:gridCol w:w="559"/>
        <w:gridCol w:w="842"/>
        <w:gridCol w:w="652"/>
        <w:gridCol w:w="746"/>
      </w:tblGrid>
      <w:tr w:rsidR="00F14642" w:rsidRPr="00D500B5" w:rsidTr="00383CE9">
        <w:trPr>
          <w:trHeight w:val="990"/>
        </w:trPr>
        <w:tc>
          <w:tcPr>
            <w:tcW w:w="8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SR</w:t>
            </w:r>
          </w:p>
        </w:tc>
        <w:tc>
          <w:tcPr>
            <w:tcW w:w="106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Wymagania jakościowe wód powierzchniowych NV 269/2010 Z.z., wartości dopuszczalne </w:t>
            </w:r>
          </w:p>
        </w:tc>
        <w:tc>
          <w:tcPr>
            <w:tcW w:w="6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RP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Wymagania jakościowe wód powierzchniowych RMŚ Dz.U. 2016.1187 wartości dopuszczalne</w:t>
            </w:r>
          </w:p>
        </w:tc>
      </w:tr>
      <w:tr w:rsidR="00F14642" w:rsidRPr="00D500B5" w:rsidTr="00383CE9">
        <w:trPr>
          <w:trHeight w:val="696"/>
        </w:trPr>
        <w:tc>
          <w:tcPr>
            <w:tcW w:w="8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Jednostka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ilość oznaczeń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Średnia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Wartość średnioroczna</w:t>
            </w:r>
          </w:p>
        </w:tc>
        <w:tc>
          <w:tcPr>
            <w:tcW w:w="2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ocena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Średnia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Wartość średnioroczna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ocena</w:t>
            </w:r>
          </w:p>
        </w:tc>
      </w:tr>
      <w:tr w:rsidR="00F14642" w:rsidRPr="00D500B5" w:rsidTr="00383CE9">
        <w:trPr>
          <w:trHeight w:val="30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Tlen rozpuszczony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11,4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8,0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&gt; 5,0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&gt;7,2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Nasycenie wód tlenem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%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94,4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79,2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97,3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Odczyn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pH</w:t>
            </w:r>
            <w:proofErr w:type="spellEnd"/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7,97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8,22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6,0 -8,5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7,3-8,4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7,8-8,1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Przewodność w 20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o</w:t>
            </w:r>
            <w:r w:rsidRPr="00D500B5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/cm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252,8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313,7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223,9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477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Temperatura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˚C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8,3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15,4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&lt; 26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&lt;24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Substancje rozpuszczone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167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209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900,0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328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Zawiesina ogólna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14,6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5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BZT5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2,4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73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-C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19,4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33,2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35,0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12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-Mn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8,2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13,3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OWO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7,3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13,0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8,2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Chlorki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8,8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11,3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200,0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21,4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Siarczany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16,8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19,5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250,0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51,5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Wapń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30,5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40,8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100,0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41,6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Magnez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6,0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7,3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200,0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6,0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56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Zasadowość ogólna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mmol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/mg/l 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106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136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295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1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Twardość ogólna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101,00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132,00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265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30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Fosforany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0,120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0,188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 ogólny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0,057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0,082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0,066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30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amonowy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0,083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0,138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Amoniak niejonowy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0,0051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30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azotanowy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0,55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0,71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0 0,5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0,491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30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azotynowy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0,015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0,031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organiczny</w:t>
            </w:r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0,392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0,582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Azot ogólny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1,04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Azot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Kjeldahla</w:t>
            </w:r>
            <w:proofErr w:type="spellEnd"/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0,48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Arsen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0,76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1,16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Chrom sześciowartościowy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0,009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0,009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456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Chrom ogólny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2,17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3,6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Miedź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3,18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4,4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Cynk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36,6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43,7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2)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52,0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55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Glin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0,209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0,383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Bar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0,08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Bor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Fenole lotne (Indeks fenolowy)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456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Węglowodory ropopochodne - Indeks olejowy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0,050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Cyjanki wolne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Alachlor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0,09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0,09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Antracen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400,0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Atrazyna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0,18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0,18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Benzen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0,30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0,30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50,00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DIfenyloetery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bromowane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0,7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0,7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 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Kadm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0,06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0,06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0,90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lastRenderedPageBreak/>
              <w:t>ChlorfenwInfos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ChlorpyrIfos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1,2-dIchloroetan (EDC)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Endosulfan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0,0005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(HCB)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HeksachlorobutadIen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(HCBD)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Heksachlorocykloheksan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(HCH)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Izoproturon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Ołów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1,5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1,5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Rtęć I jej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0,01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0,01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Naftalen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0,30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0,30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NIkIel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3,70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3,70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Nonylofenole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4-npnylfenol</w:t>
            </w:r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Oktylofenole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0,150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0,150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456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Alkylfenoly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- l4-OPEOX (4-oktylfenoletoxylát -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techn.zmes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)(µg/l )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4tec-oktylfenol</w:t>
            </w:r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FF0000"/>
                <w:sz w:val="12"/>
                <w:szCs w:val="12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FF0000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FF0000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FF0000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FF0000"/>
                <w:sz w:val="12"/>
                <w:szCs w:val="12"/>
              </w:rPr>
              <w:t xml:space="preserve"> -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Pentachlorofenol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(PCP)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0,05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(a)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0,00170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(b)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S=0,030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(k)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43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g,h,I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S=0,002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0,0082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Indeno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(1,2,3-cd)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33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Ftalany</w:t>
            </w:r>
            <w:proofErr w:type="spellEnd"/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Diuron</w:t>
            </w:r>
            <w:proofErr w:type="spellEnd"/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1,80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Symazyna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0,30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0,30 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TrIchlorobenzeny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(TCB)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(chloroform)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TrIfluralIna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DIeldryna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0,0026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0,0026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43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Endryna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Izodryna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- Izomer para-para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`-DDD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S=0,025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`-DDE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43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`-DDT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1)</w:t>
            </w:r>
          </w:p>
        </w:tc>
        <w:tc>
          <w:tcPr>
            <w:tcW w:w="43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14642" w:rsidRPr="00D500B5" w:rsidTr="00383CE9">
        <w:trPr>
          <w:trHeight w:val="228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całkowIty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64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μg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PGO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405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BakterIe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grupy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ColI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NPL (w 100 ml wody)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KTJ/100 ml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10436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20157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100,00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22067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42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BakterIe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grupy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ColI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typu kałowego - NPL (w 100 ml wody)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KTJ/100 ml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1932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2100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20,00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5628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</w:tbl>
    <w:p w:rsidR="00F14642" w:rsidRDefault="00F14642" w:rsidP="00F14642">
      <w:pPr>
        <w:jc w:val="right"/>
      </w:pPr>
      <w:r>
        <w:br w:type="column"/>
      </w:r>
      <w:r>
        <w:lastRenderedPageBreak/>
        <w:t xml:space="preserve"> </w:t>
      </w:r>
    </w:p>
    <w:p w:rsidR="00F14642" w:rsidRPr="00320205" w:rsidRDefault="00F14642" w:rsidP="00F14642">
      <w:pPr>
        <w:jc w:val="right"/>
        <w:rPr>
          <w:b/>
        </w:rPr>
      </w:pPr>
      <w:r>
        <w:rPr>
          <w:b/>
        </w:rPr>
        <w:t>Tab. 2</w:t>
      </w:r>
    </w:p>
    <w:p w:rsidR="00F14642" w:rsidRDefault="00F14642" w:rsidP="00F14642">
      <w:r>
        <w:t>Leluchów</w:t>
      </w:r>
    </w:p>
    <w:tbl>
      <w:tblPr>
        <w:tblW w:w="516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653"/>
        <w:gridCol w:w="558"/>
        <w:gridCol w:w="655"/>
        <w:gridCol w:w="655"/>
        <w:gridCol w:w="839"/>
        <w:gridCol w:w="651"/>
        <w:gridCol w:w="746"/>
        <w:gridCol w:w="560"/>
        <w:gridCol w:w="562"/>
        <w:gridCol w:w="895"/>
        <w:gridCol w:w="598"/>
        <w:gridCol w:w="746"/>
      </w:tblGrid>
      <w:tr w:rsidR="00F14642" w:rsidRPr="00D500B5" w:rsidTr="00383CE9">
        <w:trPr>
          <w:trHeight w:val="990"/>
        </w:trPr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8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SR</w:t>
            </w:r>
          </w:p>
        </w:tc>
        <w:tc>
          <w:tcPr>
            <w:tcW w:w="11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Wymagania jakościowe wód powierzchniowych NV 269/2010 Z.z., wartości dopuszczalne </w:t>
            </w:r>
          </w:p>
        </w:tc>
        <w:tc>
          <w:tcPr>
            <w:tcW w:w="5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RP</w:t>
            </w:r>
          </w:p>
        </w:tc>
        <w:tc>
          <w:tcPr>
            <w:tcW w:w="117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Wymagania jakościowe wód powierzchniowych RMŚ Dz.U. 2016.1187 wartości dopuszczalne</w:t>
            </w:r>
          </w:p>
        </w:tc>
      </w:tr>
      <w:tr w:rsidR="00F14642" w:rsidRPr="00D500B5" w:rsidTr="00383CE9">
        <w:trPr>
          <w:trHeight w:val="696"/>
        </w:trPr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Jednostka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ilość oznaczeń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Średnia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Wartość średnioroczna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ocena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Średnia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47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Wartość średnioroczna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Ocena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Tlen rozpuszczony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8,37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≥ 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&gt;8,6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Nasycenie wód tlenem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%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91,25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85,30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Odczyn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pH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8,10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6,0-8,5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7,7-8,3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7,3-8,6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Przewodność w 20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o</w:t>
            </w:r>
            <w:r w:rsidRPr="00D500B5">
              <w:rPr>
                <w:rFonts w:ascii="Arial" w:hAnsi="Arial" w:cs="Arial"/>
                <w:sz w:val="12"/>
                <w:szCs w:val="12"/>
              </w:rPr>
              <w:t xml:space="preserve">C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uS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/cm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385,92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474,90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1100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359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488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Temperatura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O</w:t>
            </w: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C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21,28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≤ 26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&lt; 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Substancje rozpuszczone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257,67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292,70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218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Zawiesina ogólna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19,27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34,24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25,108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32,7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BZT5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3,14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2,870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-Cr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12,17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20,99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10,366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-Mn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4,22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5,005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6,3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OWO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6,16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3,143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5,2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Chlorki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13,60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18,27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13,043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19,0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Siarczany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29,72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37,28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27,917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37,0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Wapń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51,49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61,51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52,825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65,2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Magnez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12,51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14,16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11,076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13,2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Zasadowość ogólna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mmol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/mg/l 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3,41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153,167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198,7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52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Twardość ogólna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179,92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210,00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180,214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228,0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Fosforany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mmol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0,169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nie 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 ogólny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0,132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amonowy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Amoniak niejonowy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azotynowy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nie 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azotanowy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1,65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1,062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organiczny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ogólny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2,24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1,789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Azot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Kjeldahla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0,692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Arsen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4,94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Chrom sześciowartościowy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Chrom ogólny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0,85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Miedź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7,82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Cynk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52,0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Glin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0,0756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0,0971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Bar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0,0507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0,048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Bor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0,0470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Fenole lotne (Indeks fenolowy)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40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Węglowodory ropopochodne - Indeks olejowy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FF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Cyjanki wolne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Alachlor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Antracen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ng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5,000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Atrazyna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Benzen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Difenyloetery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bromowane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Kadm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0,196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Chlorfenwinfos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Chlorpyrifos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1,2-dichloroetan (EDC)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Dichlorometan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lastRenderedPageBreak/>
              <w:t>Endosulfan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(HCB)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Heksachlorobutadien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(HCBD)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Heksachlorocykloheksan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(HCH)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Izoproturon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Ołów i jego związki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Rtęć i jej związki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Naftalen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Nikiel i jego związki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4,48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1,192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Nonylofenole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Alkylfenoly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- 4-NPEOX (4-nonylfenoletoxylát -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techn.zmes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4-nonylfenol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Oktylofenole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Alkylfenoly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- l4-OPEOX (4-oktylfenoletoxylát -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techn.zmes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4-terc-oktylfenol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Pentachlorofenol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(PCP)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(a)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(b)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44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S=0,03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(k)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g,h,I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4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S=0,002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0,0082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Indeno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(1,2,3-cd)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Ftalany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0,294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0,147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Diuron</w:t>
            </w:r>
            <w:proofErr w:type="spellEnd"/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Symazyna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Trichlorobenzeny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(TCB)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(chloroform)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Trifluralina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4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0,000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Dieldryna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0,0026</w:t>
            </w: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Endryna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Izodryna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- Izomer para-para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`-DDD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4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S=0,025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`-DDE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`-DDT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całkowity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92D05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92D050"/>
                <w:sz w:val="12"/>
                <w:szCs w:val="12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92D05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92D050"/>
                <w:sz w:val="12"/>
                <w:szCs w:val="12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92D05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92D050"/>
                <w:sz w:val="12"/>
                <w:szCs w:val="12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Bakterie grupy Coli NPL (w 100 ml wody)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MPN/100ml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33000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93000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26392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420"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Bakterie grupy Coli typu kałowego - NPL (w 100 ml wody)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KTJ/100ml//MPN/100ml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6100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6180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</w:tr>
    </w:tbl>
    <w:p w:rsidR="00F14642" w:rsidRDefault="00F14642" w:rsidP="00F14642"/>
    <w:p w:rsidR="00F14642" w:rsidRPr="00320205" w:rsidRDefault="00F14642" w:rsidP="00F14642">
      <w:pPr>
        <w:jc w:val="right"/>
        <w:rPr>
          <w:b/>
        </w:rPr>
      </w:pPr>
      <w:r>
        <w:br w:type="column"/>
      </w:r>
      <w:r>
        <w:rPr>
          <w:b/>
        </w:rPr>
        <w:lastRenderedPageBreak/>
        <w:t>Tab. 3</w:t>
      </w:r>
    </w:p>
    <w:p w:rsidR="00F14642" w:rsidRDefault="00F14642" w:rsidP="00F14642">
      <w:r>
        <w:t>Piwniczna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1"/>
        <w:gridCol w:w="653"/>
        <w:gridCol w:w="654"/>
        <w:gridCol w:w="560"/>
        <w:gridCol w:w="558"/>
        <w:gridCol w:w="840"/>
        <w:gridCol w:w="654"/>
        <w:gridCol w:w="652"/>
        <w:gridCol w:w="654"/>
        <w:gridCol w:w="560"/>
        <w:gridCol w:w="840"/>
        <w:gridCol w:w="560"/>
        <w:gridCol w:w="626"/>
      </w:tblGrid>
      <w:tr w:rsidR="00F14642" w:rsidRPr="00D500B5" w:rsidTr="00383CE9">
        <w:trPr>
          <w:trHeight w:val="990"/>
        </w:trPr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SR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Wymagania jakościowe wód powierzchniowych NV 269/2010 Z.z., wartości dopuszczalne </w:t>
            </w:r>
          </w:p>
        </w:tc>
        <w:tc>
          <w:tcPr>
            <w:tcW w:w="6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RP</w:t>
            </w:r>
          </w:p>
        </w:tc>
        <w:tc>
          <w:tcPr>
            <w:tcW w:w="11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Wymagania jakościowe wód powierzchniowych                               RMŚ Dz.U. 2016.1187 wartości dopuszczalne</w:t>
            </w:r>
          </w:p>
        </w:tc>
      </w:tr>
      <w:tr w:rsidR="00F14642" w:rsidRPr="00D500B5" w:rsidTr="00383CE9">
        <w:trPr>
          <w:trHeight w:val="696"/>
        </w:trPr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Jednostka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ilość oznaczeń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Średnia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P90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Wartość średnioroczna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P90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ocena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Śednia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P90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Wartość średnioroczna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P90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ocena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Tlen rozpuszczony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11,48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8,99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≥ 5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11,192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&gt;8,6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Nasycenie wód tlenem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%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102,50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91,00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Odczyn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pH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8,30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6,0-8,5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8,0-8,7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7,3-8,6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Przewodność w 20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o</w:t>
            </w:r>
            <w:r w:rsidRPr="00D500B5">
              <w:rPr>
                <w:rFonts w:ascii="Arial" w:hAnsi="Arial" w:cs="Arial"/>
                <w:sz w:val="12"/>
                <w:szCs w:val="12"/>
              </w:rPr>
              <w:t xml:space="preserve">C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/cm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345,70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406,70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356,214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488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Temperatura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O</w:t>
            </w:r>
            <w:r w:rsidRPr="00D500B5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11,15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20,37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≤ 26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11,693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&lt; 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Substancje rozpuszczone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mg/1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264,50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333,90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205,385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302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Zawiesina ogólna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13,60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31,27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17,031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32,7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BZT5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2,93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2,620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-Cr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10,34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17,01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8,049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-Mn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2,40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3,25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4,748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6,3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OWO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3,61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4,42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2,691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5,2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Chlorki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12,28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18,79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11,684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19,0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Siarczany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29,33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34,19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26,315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37,0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Wapń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51,15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64,23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51,123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65,2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Magnez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11,90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14,27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11,618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13,2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Zasadowość ogólna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mmol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/mg/l 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3,49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146,769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198,7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52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Twardość ogólna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176,00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220,00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185,571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228,0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Fosforany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1,76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2,20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0,133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 ogólny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0,1401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0,2322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0,139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amonowy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0,12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Wolny amoniak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azotynowy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0,021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azotanowy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1,22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1,72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0,971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organiczny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ogólny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1,57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2,11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1,624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Azot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Kjeldahla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0,54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Arsen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4,94*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4,94*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Chrom sześciowartościowy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Chrom ogólny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0,99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0,93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Miedź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3,32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6,37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Cynk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7,85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10,94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52,0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Glin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0,0120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0,0166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0,071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Bar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0,0490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0,0620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Bor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0,0320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0,0410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Fenole lotne (Indeks fenolowy)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40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Węglowodory ropopochodne - Indeks olejowy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Cyjanki wolne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0,0053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Alachlor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Antracen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Atrazyna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0,18*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0,18*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Benzen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DIfenyloetery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bromowane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Kadm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0,132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0,196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ChlorfenwInfos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ChlorpyrIfos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1,2-dIchloroetan (EDC)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20,00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Endosulfan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0,003*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0,0005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0,0051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(HCB)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HeksachlorobutadIen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(HCBD)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Heksachlorocykloheksa</w:t>
            </w:r>
            <w:r w:rsidRPr="00D500B5">
              <w:rPr>
                <w:rFonts w:ascii="Arial" w:hAnsi="Arial" w:cs="Arial"/>
                <w:sz w:val="12"/>
                <w:szCs w:val="12"/>
              </w:rPr>
              <w:lastRenderedPageBreak/>
              <w:t>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(HCH)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lastRenderedPageBreak/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lastRenderedPageBreak/>
              <w:t>Izoproturon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0,09*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Ołów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2,1*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2,1*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0,329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Rtęć I jej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0,049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Naftalen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NIkIel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4,48*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4,48*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1,758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Nonylofenole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Alkylfenoly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- 4-NPEOX (4-nonylfenoletoxylát -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techn.zmes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4-nonylfenol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Oktylofenole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Alkylfenoly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- l4-OPEOX (4-oktylfenoletoxylát -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techn.zmes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4-terc-oktylfenol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0,100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Pentachlorofenol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(PCP)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(a)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(b)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S=0,030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(k)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0,005*</w:t>
            </w: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g,h,I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S=0,002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0,0082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Indeno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(1,2,3-cd)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Ftalany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0,284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0,479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Diuron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0,06*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Symazyna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TrIchlorobenzeny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(TCB)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(chloroform)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TrIfluralIna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DIeldryna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0,0026*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0,0026*</w:t>
            </w: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Endryna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0,004*</w:t>
            </w: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Izodryna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- Izomer para-para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`-DDD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`-DDT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całkowIty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0,5*</w:t>
            </w:r>
          </w:p>
        </w:tc>
        <w:tc>
          <w:tcPr>
            <w:tcW w:w="4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BakterIe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grupy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ColI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NPL (w 100 ml wody)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MPN/100ml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30000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10000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22072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42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BakterIe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grupy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ColI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typu kałowego - NPL (w 100 ml wody)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KTJ/100ml//MPN/100ml</w:t>
            </w:r>
          </w:p>
        </w:tc>
        <w:tc>
          <w:tcPr>
            <w:tcW w:w="355" w:type="pct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3000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6800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5665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</w:tbl>
    <w:p w:rsidR="00F14642" w:rsidRDefault="00F14642" w:rsidP="00F14642"/>
    <w:p w:rsidR="00F14642" w:rsidRPr="00320205" w:rsidRDefault="00F14642" w:rsidP="00F14642">
      <w:pPr>
        <w:jc w:val="right"/>
        <w:rPr>
          <w:b/>
        </w:rPr>
      </w:pPr>
      <w:r>
        <w:br w:type="column"/>
      </w:r>
      <w:r>
        <w:rPr>
          <w:b/>
        </w:rPr>
        <w:lastRenderedPageBreak/>
        <w:t>Tab. 4</w:t>
      </w:r>
    </w:p>
    <w:p w:rsidR="00F14642" w:rsidRDefault="00F14642" w:rsidP="00F14642">
      <w:r>
        <w:t>Czerwony Klasztor</w:t>
      </w:r>
    </w:p>
    <w:tbl>
      <w:tblPr>
        <w:tblW w:w="52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3"/>
        <w:gridCol w:w="654"/>
        <w:gridCol w:w="659"/>
        <w:gridCol w:w="654"/>
        <w:gridCol w:w="563"/>
        <w:gridCol w:w="840"/>
        <w:gridCol w:w="654"/>
        <w:gridCol w:w="563"/>
        <w:gridCol w:w="746"/>
        <w:gridCol w:w="567"/>
        <w:gridCol w:w="842"/>
        <w:gridCol w:w="646"/>
        <w:gridCol w:w="731"/>
      </w:tblGrid>
      <w:tr w:rsidR="00F14642" w:rsidRPr="00D500B5" w:rsidTr="00383CE9">
        <w:trPr>
          <w:trHeight w:val="990"/>
        </w:trPr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SR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Wymagania jakościowe wód powierzchniowych NV 269/2010 Z.z., wartości dopuszczalne </w:t>
            </w:r>
          </w:p>
        </w:tc>
        <w:tc>
          <w:tcPr>
            <w:tcW w:w="6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RP</w:t>
            </w:r>
          </w:p>
        </w:tc>
        <w:tc>
          <w:tcPr>
            <w:tcW w:w="115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Wymagania jakościowe wód powierzchniowych RMŚ Dz.U. 2016.1187 wartości dopuszczalne</w:t>
            </w:r>
          </w:p>
        </w:tc>
      </w:tr>
      <w:tr w:rsidR="00F14642" w:rsidRPr="00D500B5" w:rsidTr="00383CE9">
        <w:trPr>
          <w:trHeight w:val="696"/>
        </w:trPr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Jednostka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ilość oznaczeń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Średnia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Wartość średnioroczna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ocena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Śednia</w:t>
            </w:r>
            <w:proofErr w:type="spellEnd"/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Wartość średnioroczna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Percentyl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 xml:space="preserve"> P90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ocena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Tlen rozpuszczony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11,65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≥ 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&gt;8,6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Nasycenie wód tlenem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%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102,38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91,00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Odczyn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pH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8,16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8,49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6,0-8,5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7,4-8,7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7,3-8,6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Przewodność w 20</w:t>
            </w:r>
            <w:r w:rsidRPr="00D500B5">
              <w:rPr>
                <w:rFonts w:ascii="Arial" w:hAnsi="Arial" w:cs="Arial"/>
                <w:sz w:val="12"/>
                <w:szCs w:val="12"/>
                <w:vertAlign w:val="superscript"/>
              </w:rPr>
              <w:t>o</w:t>
            </w:r>
            <w:r w:rsidRPr="00D500B5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uS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/cm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330,83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360,20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1100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291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488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64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Temperatura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O</w:t>
            </w: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C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10,37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16,40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≤ 26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&lt; 24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Substancje rozpuszczone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mg/1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217,25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236,50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182,6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302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Zawiesina ogólna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29,20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32,7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BZT5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1,22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1,61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1,538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-Cr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5,283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ChZT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-Mn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2,15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3,327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6,3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OWO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3,07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2,398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5,2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Chlorki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9,51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12,75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12,572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Siarczany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22,76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26,48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22,975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37,0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Wapń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45,42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52,93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47,408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65,2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Magnez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9,24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10,78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8,576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13,2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Zasadowość ogólna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mmol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/mg/l 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135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132,250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198,7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300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Twardość ogólna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mgCaCO</w:t>
            </w:r>
            <w:r w:rsidRPr="00D500B5">
              <w:rPr>
                <w:rFonts w:ascii="Arial" w:hAnsi="Arial" w:cs="Arial"/>
                <w:sz w:val="12"/>
                <w:szCs w:val="12"/>
                <w:vertAlign w:val="subscript"/>
              </w:rPr>
              <w:t>3</w:t>
            </w:r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151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152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228,0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Fosforany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0,0171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Fosfor ogólny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amonowy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Amoniak niejonowy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azotynowy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0,852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azotanowy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1,19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organiczny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Azot ogólny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1,215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3,6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Azot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Kjeldahla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0,341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Arsen (mg As/l)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4,94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4,94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7,5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Chrom sześciowartościowy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Chrom ogólny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0,90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0,85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9,0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Miedź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2,26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8,8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Cynk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7,91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52,0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GlIn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0,0147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Bar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0,0594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Bor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0,0288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Fenole lotne (Indeks fenolowy)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456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Węglowodory ropopochodne - Indeks olejowy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FF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CyjankI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wolne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mg/l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0,0065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Alachlor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0,09*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Antracen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Atrazyna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0,18*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0,18*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0,60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Benzen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0,3*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DIfenyloetery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bromowane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Kadm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0,076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0,142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ChlorfenwInfos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0,007*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0,007*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ChlorpyrIfos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0,03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1,2-dIchloroetan (EDC)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20,00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Endosulfan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lastRenderedPageBreak/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(HCB)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HeksachlorobutadIen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(HCBD)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Heksachlorocykloheksan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(HCH)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Izoproturon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Ołów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7,20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Rtęć I jej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Naftalen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0,023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NIkIel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I jego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zwIązkI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4,48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4,48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1,167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Nonylofenole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Alkylfenoly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- 4-NPEOX (4-nonylfenoletoxylát -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techn.zmes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4-nonylfenol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Oktylofenole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Alkylfenoly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- l4-OPEOX (4-oktylfenoletoxylát -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techn.zmes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4-terc-oktylfenol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Pentachlorobenzen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Pentachlorofenol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(PCP)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(a)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0,00170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(b)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S=0,03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(k)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fluoranten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B0F0"/>
                <w:sz w:val="12"/>
                <w:szCs w:val="12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Benzo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g,h,I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perylen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S=0,002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0,0082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Indeno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(1,2,3-cd)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pIren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B0F0"/>
                <w:sz w:val="12"/>
                <w:szCs w:val="12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Ftalany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0,388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0,335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Diuron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0,20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Symazyna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TrIchlorobenzeny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(TCB)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(chloroform)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2,50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TrIfluralIna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Tetrachlorometan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Aldryna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S=0,01</w:t>
            </w:r>
          </w:p>
        </w:tc>
        <w:tc>
          <w:tcPr>
            <w:tcW w:w="33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DIeldryna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0,0026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B0F0"/>
                <w:sz w:val="12"/>
                <w:szCs w:val="1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Endryna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0,004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B0F0"/>
                <w:sz w:val="12"/>
                <w:szCs w:val="1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Izodryna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0,002</w:t>
            </w: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color w:val="00B0F0"/>
                <w:sz w:val="12"/>
                <w:szCs w:val="1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- Izomer para-para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B0F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`-DDD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p,p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`-DDE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   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o,p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`-DDT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DDT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całkowIty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TrIchloroetylen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0,50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228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Tetrachloroetylen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ug</w:t>
            </w:r>
            <w:proofErr w:type="spellEnd"/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/l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0,50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PGO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10,00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spełnia</w:t>
            </w:r>
          </w:p>
        </w:tc>
      </w:tr>
      <w:tr w:rsidR="00F14642" w:rsidRPr="00D500B5" w:rsidTr="00383CE9">
        <w:trPr>
          <w:trHeight w:val="456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BakterIe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grupy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ColI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NPL (w 100 ml wody)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MPN/100ml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5600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15000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 xml:space="preserve"> -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5312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F14642" w:rsidRPr="00D500B5" w:rsidTr="00383CE9">
        <w:trPr>
          <w:trHeight w:val="696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BakterIe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grupy </w:t>
            </w:r>
            <w:proofErr w:type="spellStart"/>
            <w:r w:rsidRPr="00D500B5">
              <w:rPr>
                <w:rFonts w:ascii="Arial" w:hAnsi="Arial" w:cs="Arial"/>
                <w:sz w:val="12"/>
                <w:szCs w:val="12"/>
              </w:rPr>
              <w:t>ColI</w:t>
            </w:r>
            <w:proofErr w:type="spellEnd"/>
            <w:r w:rsidRPr="00D500B5">
              <w:rPr>
                <w:rFonts w:ascii="Arial" w:hAnsi="Arial" w:cs="Arial"/>
                <w:sz w:val="12"/>
                <w:szCs w:val="12"/>
              </w:rPr>
              <w:t xml:space="preserve"> typu kałowego - NPL (w 100 ml wody)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KTJ/100ml//MPN/100ml</w:t>
            </w:r>
          </w:p>
        </w:tc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3300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nie spełnia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1253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500B5"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4642" w:rsidRPr="00D500B5" w:rsidRDefault="00F14642" w:rsidP="00383CE9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500B5"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</w:p>
        </w:tc>
      </w:tr>
    </w:tbl>
    <w:p w:rsidR="00F14642" w:rsidRDefault="00F14642" w:rsidP="00F14642">
      <w:pPr>
        <w:jc w:val="right"/>
      </w:pPr>
      <w:r>
        <w:t xml:space="preserve"> </w:t>
      </w:r>
    </w:p>
    <w:p w:rsidR="00F14642" w:rsidRDefault="00D500B5" w:rsidP="00F14642">
      <w:r>
        <w:br w:type="column"/>
      </w:r>
    </w:p>
    <w:p w:rsidR="00F14642" w:rsidRPr="00337008" w:rsidRDefault="00F14642" w:rsidP="00F14642">
      <w:pPr>
        <w:jc w:val="right"/>
        <w:rPr>
          <w:b/>
          <w:i/>
          <w:color w:val="000000"/>
        </w:rPr>
      </w:pPr>
      <w:r>
        <w:rPr>
          <w:b/>
          <w:i/>
          <w:color w:val="000000"/>
        </w:rPr>
        <w:t>Tabela Nr 5</w:t>
      </w:r>
    </w:p>
    <w:p w:rsidR="00F14642" w:rsidRPr="00337008" w:rsidRDefault="00F14642" w:rsidP="00F14642">
      <w:pPr>
        <w:jc w:val="center"/>
        <w:rPr>
          <w:rFonts w:ascii="Arial" w:hAnsi="Arial"/>
          <w:b/>
          <w:smallCaps/>
          <w:color w:val="000000"/>
        </w:rPr>
      </w:pPr>
      <w:r w:rsidRPr="00337008">
        <w:rPr>
          <w:rFonts w:ascii="Arial" w:hAnsi="Arial"/>
          <w:b/>
          <w:smallCaps/>
          <w:color w:val="000000"/>
        </w:rPr>
        <w:t xml:space="preserve">Informacja o inwestycjach i przedsięwzięciach zrealizowanych </w:t>
      </w:r>
    </w:p>
    <w:p w:rsidR="00F14642" w:rsidRPr="00337008" w:rsidRDefault="00F14642" w:rsidP="00F14642">
      <w:pPr>
        <w:jc w:val="center"/>
        <w:rPr>
          <w:rFonts w:ascii="Arial" w:hAnsi="Arial"/>
          <w:b/>
          <w:smallCaps/>
          <w:color w:val="000000"/>
        </w:rPr>
      </w:pPr>
      <w:r w:rsidRPr="00337008">
        <w:rPr>
          <w:rFonts w:ascii="Arial" w:hAnsi="Arial"/>
          <w:b/>
          <w:smallCaps/>
          <w:color w:val="000000"/>
        </w:rPr>
        <w:t>w 201</w:t>
      </w:r>
      <w:r>
        <w:rPr>
          <w:rFonts w:ascii="Arial" w:hAnsi="Arial"/>
          <w:b/>
          <w:smallCaps/>
          <w:color w:val="000000"/>
        </w:rPr>
        <w:t>6</w:t>
      </w:r>
      <w:r w:rsidRPr="00337008">
        <w:rPr>
          <w:rFonts w:ascii="Arial" w:hAnsi="Arial"/>
          <w:b/>
          <w:smallCaps/>
          <w:color w:val="000000"/>
        </w:rPr>
        <w:t xml:space="preserve"> roku, które mogą mieć wpływ na jakość wód granicznych.</w:t>
      </w:r>
    </w:p>
    <w:p w:rsidR="00F14642" w:rsidRPr="00337008" w:rsidRDefault="00F14642" w:rsidP="00F14642">
      <w:pPr>
        <w:jc w:val="right"/>
        <w:rPr>
          <w:b/>
          <w:i/>
          <w:color w:val="000000"/>
        </w:rPr>
      </w:pPr>
    </w:p>
    <w:p w:rsidR="00F14642" w:rsidRPr="00337008" w:rsidRDefault="00F14642" w:rsidP="00F14642">
      <w:pPr>
        <w:jc w:val="right"/>
        <w:rPr>
          <w:b/>
          <w:i/>
          <w:color w:val="000000"/>
        </w:rPr>
      </w:pPr>
    </w:p>
    <w:p w:rsidR="00F14642" w:rsidRPr="00337008" w:rsidRDefault="00F14642" w:rsidP="00F14642">
      <w:pPr>
        <w:rPr>
          <w:b/>
          <w:color w:val="000000"/>
          <w:sz w:val="28"/>
          <w:szCs w:val="28"/>
          <w:u w:val="single"/>
        </w:rPr>
      </w:pPr>
      <w:r w:rsidRPr="00337008">
        <w:rPr>
          <w:b/>
          <w:color w:val="000000"/>
          <w:sz w:val="28"/>
          <w:szCs w:val="28"/>
          <w:u w:val="single"/>
        </w:rPr>
        <w:t xml:space="preserve">Na terytorium Polski: </w:t>
      </w:r>
    </w:p>
    <w:p w:rsidR="00F14642" w:rsidRPr="00337008" w:rsidRDefault="00F14642" w:rsidP="00F14642">
      <w:pPr>
        <w:rPr>
          <w:color w:val="000000"/>
        </w:rPr>
      </w:pPr>
    </w:p>
    <w:tbl>
      <w:tblPr>
        <w:tblW w:w="9747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348"/>
        <w:gridCol w:w="7796"/>
      </w:tblGrid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Rodzaj inwestycji</w:t>
            </w:r>
          </w:p>
        </w:tc>
      </w:tr>
      <w:tr w:rsidR="00F14642" w:rsidRPr="00C80D90" w:rsidTr="00383CE9">
        <w:trPr>
          <w:trHeight w:val="350"/>
          <w:jc w:val="center"/>
        </w:trPr>
        <w:tc>
          <w:tcPr>
            <w:tcW w:w="9747" w:type="dxa"/>
            <w:gridSpan w:val="3"/>
            <w:vAlign w:val="center"/>
          </w:tcPr>
          <w:p w:rsidR="00F14642" w:rsidRPr="00C80D90" w:rsidRDefault="00F14642" w:rsidP="00383C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80D90">
              <w:rPr>
                <w:rFonts w:ascii="Arial" w:hAnsi="Arial" w:cs="Arial"/>
                <w:b/>
                <w:sz w:val="16"/>
                <w:szCs w:val="16"/>
              </w:rPr>
              <w:t>Zlewnia POPRADU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Piwniczna Zdrój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Odebrano 12 przyłączy kanalizacyjnych o łącznej długości 300mb.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Rytro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399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 oraz 41 przyłączy do sieci kanalizacyjnej</w:t>
            </w:r>
          </w:p>
        </w:tc>
      </w:tr>
      <w:tr w:rsidR="00F14642" w:rsidRPr="00C80D90" w:rsidTr="00383CE9">
        <w:trPr>
          <w:trHeight w:val="340"/>
          <w:jc w:val="center"/>
        </w:trPr>
        <w:tc>
          <w:tcPr>
            <w:tcW w:w="9747" w:type="dxa"/>
            <w:gridSpan w:val="3"/>
            <w:vAlign w:val="bottom"/>
          </w:tcPr>
          <w:tbl>
            <w:tblPr>
              <w:tblW w:w="9747" w:type="dxa"/>
              <w:jc w:val="center"/>
              <w:tblBorders>
                <w:bottom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3"/>
              <w:gridCol w:w="1348"/>
              <w:gridCol w:w="7796"/>
            </w:tblGrid>
            <w:tr w:rsidR="00F14642" w:rsidRPr="00C80D90" w:rsidTr="00383CE9">
              <w:trPr>
                <w:jc w:val="center"/>
              </w:trPr>
              <w:tc>
                <w:tcPr>
                  <w:tcW w:w="603" w:type="dxa"/>
                </w:tcPr>
                <w:p w:rsidR="00F14642" w:rsidRPr="00C80D90" w:rsidRDefault="00F14642" w:rsidP="00383CE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80D90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48" w:type="dxa"/>
                </w:tcPr>
                <w:p w:rsidR="00F14642" w:rsidRPr="00C80D90" w:rsidRDefault="00F14642" w:rsidP="00383CE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80D90">
                    <w:rPr>
                      <w:rFonts w:ascii="Arial" w:hAnsi="Arial" w:cs="Arial"/>
                      <w:sz w:val="16"/>
                      <w:szCs w:val="16"/>
                    </w:rPr>
                    <w:t>Stary Sącz</w:t>
                  </w:r>
                </w:p>
              </w:tc>
              <w:tc>
                <w:tcPr>
                  <w:tcW w:w="7796" w:type="dxa"/>
                </w:tcPr>
                <w:p w:rsidR="00F14642" w:rsidRPr="00C80D90" w:rsidRDefault="00F14642" w:rsidP="00383CE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80D90">
                    <w:rPr>
                      <w:rFonts w:ascii="Arial" w:hAnsi="Arial" w:cs="Arial"/>
                      <w:sz w:val="16"/>
                      <w:szCs w:val="16"/>
                    </w:rPr>
                    <w:t xml:space="preserve">Wybudowano 846 </w:t>
                  </w:r>
                  <w:proofErr w:type="spellStart"/>
                  <w:r w:rsidRPr="00C80D90">
                    <w:rPr>
                      <w:rFonts w:ascii="Arial" w:hAnsi="Arial" w:cs="Arial"/>
                      <w:sz w:val="16"/>
                      <w:szCs w:val="16"/>
                    </w:rPr>
                    <w:t>mb</w:t>
                  </w:r>
                  <w:proofErr w:type="spellEnd"/>
                  <w:r w:rsidRPr="00C80D90">
                    <w:rPr>
                      <w:rFonts w:ascii="Arial" w:hAnsi="Arial" w:cs="Arial"/>
                      <w:sz w:val="16"/>
                      <w:szCs w:val="16"/>
                    </w:rPr>
                    <w:t xml:space="preserve"> kanalizacji sanitarnej oraz 807 przyłączy o łącznej długości 5 090 </w:t>
                  </w:r>
                  <w:proofErr w:type="spellStart"/>
                  <w:r w:rsidRPr="00C80D90">
                    <w:rPr>
                      <w:rFonts w:ascii="Arial" w:hAnsi="Arial" w:cs="Arial"/>
                      <w:sz w:val="16"/>
                      <w:szCs w:val="16"/>
                    </w:rPr>
                    <w:t>mb</w:t>
                  </w:r>
                  <w:proofErr w:type="spellEnd"/>
                  <w:r w:rsidRPr="00C80D90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F14642" w:rsidRPr="00C80D90" w:rsidRDefault="00F14642" w:rsidP="00383C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80D90">
              <w:rPr>
                <w:rFonts w:ascii="Arial" w:hAnsi="Arial" w:cs="Arial"/>
                <w:b/>
                <w:sz w:val="16"/>
                <w:szCs w:val="16"/>
              </w:rPr>
              <w:t>Zlewnia DUNAJCA</w:t>
            </w:r>
          </w:p>
          <w:p w:rsidR="00F14642" w:rsidRPr="00C80D90" w:rsidRDefault="00F14642" w:rsidP="00383CE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Miasto Zakopane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6 457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Kościelisko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1900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sieci kanalizacyjnej sanitarnej oraz 20 przyłączy do sieci kanalizacyjnej o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łączej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długości 250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Bukowina Tatrzańska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537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Biały Dunajec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18 przyłączy kanalizacyjnych o łącznej długości 450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Czarny Dunajec 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33 przyłącza kanalizacyjne o łącznej długości 840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Szaflary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27 przyłączy kanalizacyjnych o łącznej długości 660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Nowy Targ gmina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480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m kanalizacji sanitarnej w oraz wykonano 89 przyłączy kanalizacyjnych o łącznej długości 2 000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Nowy Targ- miasto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904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 oraz 86 przyłączy kanalizacyjnych o łącznej długości 1 694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Łapsze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Niżne</w:t>
            </w:r>
            <w:proofErr w:type="spellEnd"/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1190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  oraz 51 przyłączy kanalizacyjnych o łącznej długości 1350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Szczawnica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Wykonano 32 przyłącza kanalizacyjne o łącznej długości 440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Krościenko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Wybudowano 500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sici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 oraz 41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przyłaczy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kanalizacyjnych o łącznej długości 990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Czorsztyn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ind w:left="-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Wykonano 27 przyłączy kanalizacyjnych o łącznej długości 1220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trHeight w:val="340"/>
          <w:jc w:val="center"/>
        </w:trPr>
        <w:tc>
          <w:tcPr>
            <w:tcW w:w="9747" w:type="dxa"/>
            <w:gridSpan w:val="3"/>
            <w:vAlign w:val="center"/>
          </w:tcPr>
          <w:p w:rsidR="00F14642" w:rsidRPr="00C80D90" w:rsidRDefault="00F14642" w:rsidP="00383C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80D90">
              <w:rPr>
                <w:rFonts w:ascii="Arial" w:hAnsi="Arial" w:cs="Arial"/>
                <w:b/>
                <w:sz w:val="16"/>
                <w:szCs w:val="16"/>
              </w:rPr>
              <w:t>Zlewnia CZARNEJ ORAWY</w:t>
            </w:r>
          </w:p>
        </w:tc>
      </w:tr>
      <w:tr w:rsidR="00F14642" w:rsidRPr="00C80D90" w:rsidTr="00383CE9">
        <w:trPr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Jabłonka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ind w:left="-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Wykonano 1577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 oraz 33 przyłącza kanalizacyjne o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łączej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długości 1823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14642" w:rsidRPr="00C80D90" w:rsidTr="00383CE9">
        <w:trPr>
          <w:trHeight w:val="430"/>
          <w:jc w:val="center"/>
        </w:trPr>
        <w:tc>
          <w:tcPr>
            <w:tcW w:w="603" w:type="dxa"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48" w:type="dxa"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Lipnica Wielka</w:t>
            </w:r>
          </w:p>
        </w:tc>
        <w:tc>
          <w:tcPr>
            <w:tcW w:w="7796" w:type="dxa"/>
          </w:tcPr>
          <w:p w:rsidR="00F14642" w:rsidRPr="00C80D90" w:rsidRDefault="00F14642" w:rsidP="00383CE9">
            <w:pPr>
              <w:ind w:left="-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Wykonano 1005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kanalizacji sanitarnej oraz 41 przyłącza kanalizacyjne o łącznej długości 295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F14642" w:rsidRDefault="00F14642" w:rsidP="00F14642">
      <w:pPr>
        <w:jc w:val="right"/>
        <w:rPr>
          <w:b/>
          <w:i/>
          <w:color w:val="000000"/>
        </w:rPr>
      </w:pPr>
    </w:p>
    <w:p w:rsidR="00F14642" w:rsidRPr="005D5B9F" w:rsidRDefault="00F14642" w:rsidP="00F14642">
      <w:pPr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br w:type="column"/>
      </w:r>
      <w:r w:rsidRPr="005D5B9F">
        <w:rPr>
          <w:rFonts w:ascii="Arial" w:hAnsi="Arial" w:cs="Arial"/>
          <w:b/>
          <w:color w:val="000000"/>
          <w:sz w:val="28"/>
          <w:szCs w:val="28"/>
          <w:u w:val="single"/>
        </w:rPr>
        <w:lastRenderedPageBreak/>
        <w:t xml:space="preserve">Na terytorium Słowacji: </w:t>
      </w:r>
    </w:p>
    <w:p w:rsidR="00F14642" w:rsidRPr="005D5B9F" w:rsidRDefault="00F14642" w:rsidP="00F14642">
      <w:pPr>
        <w:jc w:val="right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c.d. Tabela Nr 5</w:t>
      </w:r>
    </w:p>
    <w:p w:rsidR="00F14642" w:rsidRPr="005D5B9F" w:rsidRDefault="00F14642" w:rsidP="00F14642">
      <w:pPr>
        <w:pStyle w:val="Tekstpodstawowy"/>
        <w:rPr>
          <w:rFonts w:ascii="Arial" w:hAnsi="Arial" w:cs="Arial"/>
          <w:b/>
          <w:i/>
        </w:rPr>
      </w:pPr>
      <w:r w:rsidRPr="005D5B9F">
        <w:rPr>
          <w:rFonts w:ascii="Arial" w:hAnsi="Arial" w:cs="Arial"/>
          <w:b/>
        </w:rPr>
        <w:t xml:space="preserve">W zlewni Popradu: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004"/>
        <w:gridCol w:w="6532"/>
      </w:tblGrid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80D9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b/>
                <w:sz w:val="16"/>
                <w:szCs w:val="16"/>
              </w:rPr>
              <w:t>Nazwa miejscowości/instytucji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80D90">
              <w:rPr>
                <w:rFonts w:ascii="Arial" w:hAnsi="Arial" w:cs="Arial"/>
                <w:b/>
                <w:sz w:val="16"/>
                <w:szCs w:val="16"/>
              </w:rPr>
              <w:t>Rodzaj inwestycji</w:t>
            </w:r>
          </w:p>
        </w:tc>
      </w:tr>
      <w:tr w:rsidR="00F14642" w:rsidRPr="00C80D90" w:rsidTr="00383CE9">
        <w:trPr>
          <w:trHeight w:val="52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Tatranská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Kotlina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Pozwolenie na zrzut oczyszczonych ścieków z komunalnej oczyszczalni ścieków do Potoku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Belianskeho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w km 11,000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Qśr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.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 = 1,95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Mlynčeky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Zrzut oczyszczonych ścieków z zakładu uzdatniania wody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Mlynčeky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Kežmarskej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Bielej wody w km 6,900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max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= 70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= 126 m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C80D90">
              <w:rPr>
                <w:rFonts w:ascii="Arial" w:hAnsi="Arial" w:cs="Arial"/>
                <w:sz w:val="16"/>
                <w:szCs w:val="16"/>
              </w:rPr>
              <w:t>.d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Podolínec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Zrzut ścieków przemysłowych (firma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Polyform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, zakład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Profitcentrum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) do rzeki Poprad w km 81,200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max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= 0,8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= 1,2 m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C80D90">
              <w:rPr>
                <w:rFonts w:ascii="Arial" w:hAnsi="Arial" w:cs="Arial"/>
                <w:sz w:val="16"/>
                <w:szCs w:val="16"/>
              </w:rPr>
              <w:t>.d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Strážky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Zrzut wód górniczych (wód podziemnych z wydobywania żwiru) do rzeki Poprad w km 96,650  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Poprad –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Matejovce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Zrzut ścieków komunalnych z zakładu  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Tatramat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–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Quasars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Slavkovskiego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Potoku lub rzeki Poprad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Qśr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C80D90">
              <w:rPr>
                <w:rFonts w:ascii="Arial" w:hAnsi="Arial" w:cs="Arial"/>
                <w:sz w:val="16"/>
                <w:szCs w:val="16"/>
              </w:rPr>
              <w:t>= 014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Veľká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Lomnica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Zrzut wód geotermalnych do Potoku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Skalnatého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w km  2,500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Qśr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 = 35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, t = 25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o</w:t>
            </w:r>
            <w:r w:rsidRPr="00C80D90">
              <w:rPr>
                <w:rFonts w:ascii="Arial" w:hAnsi="Arial" w:cs="Arial"/>
                <w:sz w:val="16"/>
                <w:szCs w:val="16"/>
              </w:rPr>
              <w:t>C, RL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105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 = 1100 mg.l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, RL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550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 = 600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C80D90">
              <w:rPr>
                <w:rFonts w:ascii="Arial" w:hAnsi="Arial" w:cs="Arial"/>
                <w:sz w:val="16"/>
                <w:szCs w:val="16"/>
              </w:rPr>
              <w:t>mg.l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Gerlachov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Pozwolenie na przebudowę oczyszczalni ścieków – stan awaryjny - ważne do 15.05.2017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Kežmarok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Pozwolenie na użytkowanie oczyszczalni ścieków dla strefy przemysłowej (typ PROX 1000 EO), zrzut do rzeki Poprad w km 96,9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Qśr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. = 1,74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Krížová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Ves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Nowe pozwolenie na zrzut ścieków z komunalnej oczyszczalni ścieków do rzeki Poprad w km  93,400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śr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= 6,0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14642" w:rsidRPr="00C80D90" w:rsidTr="00383CE9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Plaveč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Orlov</w:t>
            </w:r>
            <w:proofErr w:type="spellEnd"/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ind w:left="2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Pozwolenie na użytkowanie budowli wodnej  „Połączenie kanalizacyjne stawów“ dla Słowackiego Związku Wędkarskiego</w:t>
            </w:r>
          </w:p>
        </w:tc>
      </w:tr>
    </w:tbl>
    <w:p w:rsidR="00F14642" w:rsidRPr="005D5B9F" w:rsidRDefault="00F14642" w:rsidP="00F14642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426"/>
        <w:gridCol w:w="6227"/>
      </w:tblGrid>
      <w:tr w:rsidR="00F14642" w:rsidRPr="00C80D90" w:rsidTr="00383CE9">
        <w:trPr>
          <w:jc w:val="center"/>
        </w:trPr>
        <w:tc>
          <w:tcPr>
            <w:tcW w:w="9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4642" w:rsidRPr="00C80D90" w:rsidRDefault="00F14642" w:rsidP="00383CE9">
            <w:pPr>
              <w:pStyle w:val="Tekstpodstawowy"/>
              <w:rPr>
                <w:rFonts w:ascii="Arial" w:hAnsi="Arial" w:cs="Arial"/>
                <w:b/>
              </w:rPr>
            </w:pPr>
            <w:r w:rsidRPr="00C80D90">
              <w:rPr>
                <w:rFonts w:ascii="Arial" w:hAnsi="Arial" w:cs="Arial"/>
                <w:b/>
              </w:rPr>
              <w:t>W zlewni Dunajca:</w:t>
            </w:r>
          </w:p>
        </w:tc>
      </w:tr>
      <w:tr w:rsidR="00F14642" w:rsidRPr="00C80D90" w:rsidTr="00383CE9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Spišská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Stará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Ves</w:t>
            </w:r>
            <w:proofErr w:type="spellEnd"/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ind w:left="2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Użytkowanie budowli wodnej: „</w:t>
            </w:r>
            <w:r w:rsidRPr="00C80D90">
              <w:rPr>
                <w:rFonts w:ascii="Arial" w:hAnsi="Arial" w:cs="Arial"/>
                <w:i/>
                <w:sz w:val="16"/>
                <w:szCs w:val="16"/>
              </w:rPr>
              <w:t>Oczyszczalnia ścieków  BIOCLAR B60 +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80D90">
              <w:rPr>
                <w:rFonts w:ascii="Arial" w:hAnsi="Arial" w:cs="Arial"/>
                <w:i/>
                <w:sz w:val="16"/>
                <w:szCs w:val="16"/>
              </w:rPr>
              <w:t xml:space="preserve">zrzut ścieków oczyszczonych z oczyszczalni do potoku </w:t>
            </w:r>
            <w:proofErr w:type="spellStart"/>
            <w:r w:rsidRPr="00C80D90">
              <w:rPr>
                <w:rFonts w:ascii="Arial" w:hAnsi="Arial" w:cs="Arial"/>
                <w:i/>
                <w:sz w:val="16"/>
                <w:szCs w:val="16"/>
              </w:rPr>
              <w:t>Rieka</w:t>
            </w:r>
            <w:proofErr w:type="spellEnd"/>
            <w:r w:rsidRPr="00C80D90">
              <w:rPr>
                <w:rFonts w:ascii="Arial" w:hAnsi="Arial" w:cs="Arial"/>
                <w:i/>
                <w:sz w:val="16"/>
                <w:szCs w:val="16"/>
              </w:rPr>
              <w:t>“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, która została zrealizowana w ramach budowy  </w:t>
            </w:r>
            <w:r w:rsidRPr="00C80D90">
              <w:rPr>
                <w:rFonts w:ascii="Arial" w:hAnsi="Arial" w:cs="Arial"/>
                <w:i/>
                <w:sz w:val="16"/>
                <w:szCs w:val="16"/>
              </w:rPr>
              <w:t>„Pensjonat Trzy Korony, obiekt wielofunkcyjny dla 9 RLM + 1 RLM“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14642" w:rsidRPr="00C80D90" w:rsidRDefault="00F14642" w:rsidP="00383CE9">
            <w:pPr>
              <w:ind w:left="21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Zrzut ścieków oczyszczonych z oczyszczalni do cieku wodnego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Rieka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>, numer klasyfikacji hydrologicznej  3-01-01-033, w kilometrze rzeki 2,100</w:t>
            </w:r>
          </w:p>
        </w:tc>
      </w:tr>
      <w:tr w:rsidR="00F14642" w:rsidRPr="00C80D90" w:rsidTr="00383CE9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Reľov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42" w:rsidRPr="00C80D90" w:rsidRDefault="00F14642" w:rsidP="00383C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0D90">
              <w:rPr>
                <w:rFonts w:ascii="Arial" w:hAnsi="Arial" w:cs="Arial"/>
                <w:sz w:val="16"/>
                <w:szCs w:val="16"/>
              </w:rPr>
              <w:t xml:space="preserve">Pozwolenie na zrzut oczyszczonych ścieków z oczyszczalni ścieków  BCTS 4 (20-30 EO) do potoku 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Rieka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</w:rPr>
              <w:t xml:space="preserve"> w km 13,200 (</w:t>
            </w:r>
            <w:proofErr w:type="spellStart"/>
            <w:r w:rsidRPr="00C80D90">
              <w:rPr>
                <w:rFonts w:ascii="Arial" w:hAnsi="Arial" w:cs="Arial"/>
                <w:sz w:val="16"/>
                <w:szCs w:val="16"/>
              </w:rPr>
              <w:t>Q</w:t>
            </w:r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śr</w:t>
            </w:r>
            <w:proofErr w:type="spellEnd"/>
            <w:r w:rsidRPr="00C80D90">
              <w:rPr>
                <w:rFonts w:ascii="Arial" w:hAnsi="Arial" w:cs="Arial"/>
                <w:sz w:val="16"/>
                <w:szCs w:val="16"/>
                <w:vertAlign w:val="subscript"/>
              </w:rPr>
              <w:t>.</w:t>
            </w:r>
            <w:r w:rsidRPr="00C80D90">
              <w:rPr>
                <w:rFonts w:ascii="Arial" w:hAnsi="Arial" w:cs="Arial"/>
                <w:sz w:val="16"/>
                <w:szCs w:val="16"/>
              </w:rPr>
              <w:t xml:space="preserve"> = 0,05 l.s</w:t>
            </w:r>
            <w:r w:rsidRPr="00C80D90">
              <w:rPr>
                <w:rFonts w:ascii="Arial" w:hAnsi="Arial" w:cs="Arial"/>
                <w:sz w:val="16"/>
                <w:szCs w:val="16"/>
                <w:vertAlign w:val="superscript"/>
              </w:rPr>
              <w:t>-1</w:t>
            </w:r>
            <w:r w:rsidRPr="00C80D9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F14642" w:rsidRPr="005D5B9F" w:rsidRDefault="00F14642" w:rsidP="00F14642">
      <w:pP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F14642" w:rsidRPr="005D5B9F" w:rsidRDefault="00F14642" w:rsidP="00F14642">
      <w:pPr>
        <w:jc w:val="both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:rsidR="00F14642" w:rsidRDefault="00F14642" w:rsidP="00F14642"/>
    <w:p w:rsidR="00531A43" w:rsidRPr="0013480B" w:rsidRDefault="00531A43" w:rsidP="00614FD0">
      <w:pPr>
        <w:pStyle w:val="Akapitzlist"/>
        <w:ind w:left="0"/>
        <w:jc w:val="both"/>
        <w:rPr>
          <w:bCs/>
        </w:rPr>
      </w:pPr>
    </w:p>
    <w:p w:rsidR="00614FD0" w:rsidRPr="0013480B" w:rsidRDefault="00614FD0" w:rsidP="00726922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26922" w:rsidRPr="0013480B" w:rsidRDefault="00726922" w:rsidP="00726922">
      <w:pPr>
        <w:jc w:val="both"/>
        <w:rPr>
          <w:rFonts w:ascii="Arial" w:hAnsi="Arial" w:cs="Arial"/>
          <w:lang w:val="sk-SK"/>
        </w:rPr>
      </w:pPr>
    </w:p>
    <w:p w:rsidR="00726922" w:rsidRPr="0013480B" w:rsidRDefault="00726922" w:rsidP="00726922">
      <w:pPr>
        <w:jc w:val="both"/>
        <w:rPr>
          <w:rFonts w:ascii="Arial" w:hAnsi="Arial" w:cs="Arial"/>
          <w:lang w:val="sk-SK"/>
        </w:rPr>
      </w:pPr>
    </w:p>
    <w:sectPr w:rsidR="00726922" w:rsidRPr="0013480B" w:rsidSect="004A142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411" w:hanging="36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5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4187" w:hanging="360"/>
      </w:pPr>
      <w:rPr>
        <w:rFonts w:ascii="Symbol" w:hAnsi="Symbol" w:cs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4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FF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12D45FC"/>
    <w:multiLevelType w:val="hybridMultilevel"/>
    <w:tmpl w:val="9ACE59D8"/>
    <w:lvl w:ilvl="0" w:tplc="A1EA27FE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B14F04"/>
    <w:multiLevelType w:val="hybridMultilevel"/>
    <w:tmpl w:val="3828BE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B706B4"/>
    <w:multiLevelType w:val="hybridMultilevel"/>
    <w:tmpl w:val="B2C0FE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4FD16C1"/>
    <w:multiLevelType w:val="hybridMultilevel"/>
    <w:tmpl w:val="345C0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7F5CA1"/>
    <w:multiLevelType w:val="hybridMultilevel"/>
    <w:tmpl w:val="BDDEA41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7B0295"/>
    <w:multiLevelType w:val="hybridMultilevel"/>
    <w:tmpl w:val="08A608D0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1F5E0721"/>
    <w:multiLevelType w:val="hybridMultilevel"/>
    <w:tmpl w:val="346A3D34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F801A1C"/>
    <w:multiLevelType w:val="hybridMultilevel"/>
    <w:tmpl w:val="F220708E"/>
    <w:lvl w:ilvl="0" w:tplc="649885C8">
      <w:start w:val="1"/>
      <w:numFmt w:val="lowerLetter"/>
      <w:lvlText w:val="%1."/>
      <w:lvlJc w:val="left"/>
      <w:pPr>
        <w:ind w:left="4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1" w:hanging="360"/>
      </w:pPr>
    </w:lvl>
    <w:lvl w:ilvl="2" w:tplc="041B001B" w:tentative="1">
      <w:start w:val="1"/>
      <w:numFmt w:val="lowerRoman"/>
      <w:lvlText w:val="%3."/>
      <w:lvlJc w:val="right"/>
      <w:pPr>
        <w:ind w:left="1851" w:hanging="180"/>
      </w:pPr>
    </w:lvl>
    <w:lvl w:ilvl="3" w:tplc="041B000F" w:tentative="1">
      <w:start w:val="1"/>
      <w:numFmt w:val="decimal"/>
      <w:lvlText w:val="%4."/>
      <w:lvlJc w:val="left"/>
      <w:pPr>
        <w:ind w:left="2571" w:hanging="360"/>
      </w:pPr>
    </w:lvl>
    <w:lvl w:ilvl="4" w:tplc="041B0019" w:tentative="1">
      <w:start w:val="1"/>
      <w:numFmt w:val="lowerLetter"/>
      <w:lvlText w:val="%5."/>
      <w:lvlJc w:val="left"/>
      <w:pPr>
        <w:ind w:left="3291" w:hanging="360"/>
      </w:pPr>
    </w:lvl>
    <w:lvl w:ilvl="5" w:tplc="041B001B" w:tentative="1">
      <w:start w:val="1"/>
      <w:numFmt w:val="lowerRoman"/>
      <w:lvlText w:val="%6."/>
      <w:lvlJc w:val="right"/>
      <w:pPr>
        <w:ind w:left="4011" w:hanging="180"/>
      </w:pPr>
    </w:lvl>
    <w:lvl w:ilvl="6" w:tplc="041B000F" w:tentative="1">
      <w:start w:val="1"/>
      <w:numFmt w:val="decimal"/>
      <w:lvlText w:val="%7."/>
      <w:lvlJc w:val="left"/>
      <w:pPr>
        <w:ind w:left="4731" w:hanging="360"/>
      </w:pPr>
    </w:lvl>
    <w:lvl w:ilvl="7" w:tplc="041B0019" w:tentative="1">
      <w:start w:val="1"/>
      <w:numFmt w:val="lowerLetter"/>
      <w:lvlText w:val="%8."/>
      <w:lvlJc w:val="left"/>
      <w:pPr>
        <w:ind w:left="5451" w:hanging="360"/>
      </w:pPr>
    </w:lvl>
    <w:lvl w:ilvl="8" w:tplc="041B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5">
    <w:nsid w:val="218D566C"/>
    <w:multiLevelType w:val="hybridMultilevel"/>
    <w:tmpl w:val="558E9598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B4011D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2DD2172B"/>
    <w:multiLevelType w:val="hybridMultilevel"/>
    <w:tmpl w:val="FD9E409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5B6F96"/>
    <w:multiLevelType w:val="hybridMultilevel"/>
    <w:tmpl w:val="5998A4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E101C79"/>
    <w:multiLevelType w:val="hybridMultilevel"/>
    <w:tmpl w:val="04323400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C20D0"/>
    <w:multiLevelType w:val="hybridMultilevel"/>
    <w:tmpl w:val="0F34866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A73384"/>
    <w:multiLevelType w:val="hybridMultilevel"/>
    <w:tmpl w:val="4D842DC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568678A"/>
    <w:multiLevelType w:val="hybridMultilevel"/>
    <w:tmpl w:val="81A2C0C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A7C87"/>
    <w:multiLevelType w:val="hybridMultilevel"/>
    <w:tmpl w:val="5AD2BAC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3D6767"/>
    <w:multiLevelType w:val="hybridMultilevel"/>
    <w:tmpl w:val="55D66AEE"/>
    <w:lvl w:ilvl="0" w:tplc="D620268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BF618F"/>
    <w:multiLevelType w:val="hybridMultilevel"/>
    <w:tmpl w:val="EA60153E"/>
    <w:lvl w:ilvl="0" w:tplc="EF66D58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67B6A"/>
    <w:multiLevelType w:val="hybridMultilevel"/>
    <w:tmpl w:val="A30EED8C"/>
    <w:lvl w:ilvl="0" w:tplc="D620268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6">
    <w:nsid w:val="5DB6605D"/>
    <w:multiLevelType w:val="hybridMultilevel"/>
    <w:tmpl w:val="6F64D1D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C6E1249"/>
    <w:multiLevelType w:val="hybridMultilevel"/>
    <w:tmpl w:val="420C304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233579A"/>
    <w:multiLevelType w:val="hybridMultilevel"/>
    <w:tmpl w:val="0BE0CF3C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3EF5746"/>
    <w:multiLevelType w:val="singleLevel"/>
    <w:tmpl w:val="CC903360"/>
    <w:lvl w:ilvl="0">
      <w:start w:val="6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0">
    <w:nsid w:val="78250759"/>
    <w:multiLevelType w:val="hybridMultilevel"/>
    <w:tmpl w:val="0C1CF550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7"/>
  </w:num>
  <w:num w:numId="4">
    <w:abstractNumId w:val="14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24"/>
  </w:num>
  <w:num w:numId="15">
    <w:abstractNumId w:val="29"/>
    <w:lvlOverride w:ilvl="0">
      <w:startOverride w:val="6"/>
    </w:lvlOverride>
  </w:num>
  <w:num w:numId="16">
    <w:abstractNumId w:val="9"/>
  </w:num>
  <w:num w:numId="17">
    <w:abstractNumId w:val="10"/>
  </w:num>
  <w:num w:numId="18">
    <w:abstractNumId w:val="30"/>
  </w:num>
  <w:num w:numId="19">
    <w:abstractNumId w:val="12"/>
  </w:num>
  <w:num w:numId="20">
    <w:abstractNumId w:val="20"/>
  </w:num>
  <w:num w:numId="21">
    <w:abstractNumId w:val="17"/>
  </w:num>
  <w:num w:numId="22">
    <w:abstractNumId w:val="11"/>
  </w:num>
  <w:num w:numId="23">
    <w:abstractNumId w:val="16"/>
  </w:num>
  <w:num w:numId="24">
    <w:abstractNumId w:val="21"/>
  </w:num>
  <w:num w:numId="25">
    <w:abstractNumId w:val="19"/>
  </w:num>
  <w:num w:numId="26">
    <w:abstractNumId w:val="28"/>
  </w:num>
  <w:num w:numId="27">
    <w:abstractNumId w:val="25"/>
  </w:num>
  <w:num w:numId="28">
    <w:abstractNumId w:val="23"/>
  </w:num>
  <w:num w:numId="29">
    <w:abstractNumId w:val="15"/>
  </w:num>
  <w:num w:numId="30">
    <w:abstractNumId w:val="2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79B"/>
    <w:rsid w:val="0000013B"/>
    <w:rsid w:val="000010C8"/>
    <w:rsid w:val="00012047"/>
    <w:rsid w:val="00030598"/>
    <w:rsid w:val="0003218B"/>
    <w:rsid w:val="00065759"/>
    <w:rsid w:val="00077068"/>
    <w:rsid w:val="000955B5"/>
    <w:rsid w:val="000B1E5D"/>
    <w:rsid w:val="000B5219"/>
    <w:rsid w:val="000C3AE9"/>
    <w:rsid w:val="00104713"/>
    <w:rsid w:val="00115E29"/>
    <w:rsid w:val="001272F6"/>
    <w:rsid w:val="0013480B"/>
    <w:rsid w:val="0015079F"/>
    <w:rsid w:val="00154D57"/>
    <w:rsid w:val="001611EE"/>
    <w:rsid w:val="001654CD"/>
    <w:rsid w:val="001825E3"/>
    <w:rsid w:val="0018642E"/>
    <w:rsid w:val="001B605A"/>
    <w:rsid w:val="001D0EF5"/>
    <w:rsid w:val="001D4EA5"/>
    <w:rsid w:val="001D69CB"/>
    <w:rsid w:val="001F6FE3"/>
    <w:rsid w:val="0024721C"/>
    <w:rsid w:val="002704D6"/>
    <w:rsid w:val="00273C2B"/>
    <w:rsid w:val="002838C4"/>
    <w:rsid w:val="00294483"/>
    <w:rsid w:val="002A4D83"/>
    <w:rsid w:val="002D46B5"/>
    <w:rsid w:val="002E3451"/>
    <w:rsid w:val="00310D95"/>
    <w:rsid w:val="00321962"/>
    <w:rsid w:val="00337008"/>
    <w:rsid w:val="00347A66"/>
    <w:rsid w:val="00351FAE"/>
    <w:rsid w:val="0036221E"/>
    <w:rsid w:val="00363E9A"/>
    <w:rsid w:val="00386A9C"/>
    <w:rsid w:val="003A087B"/>
    <w:rsid w:val="00403261"/>
    <w:rsid w:val="00430D48"/>
    <w:rsid w:val="00436691"/>
    <w:rsid w:val="00446A8F"/>
    <w:rsid w:val="00496462"/>
    <w:rsid w:val="004A1426"/>
    <w:rsid w:val="004B3A72"/>
    <w:rsid w:val="004B447E"/>
    <w:rsid w:val="004C091D"/>
    <w:rsid w:val="004C58A9"/>
    <w:rsid w:val="004D617E"/>
    <w:rsid w:val="004D69EF"/>
    <w:rsid w:val="004E774E"/>
    <w:rsid w:val="005230F3"/>
    <w:rsid w:val="0053079B"/>
    <w:rsid w:val="005309D7"/>
    <w:rsid w:val="00531A43"/>
    <w:rsid w:val="00546B4F"/>
    <w:rsid w:val="00592A79"/>
    <w:rsid w:val="005A0D8A"/>
    <w:rsid w:val="005C7D9E"/>
    <w:rsid w:val="005D2CC6"/>
    <w:rsid w:val="005E064B"/>
    <w:rsid w:val="005E7505"/>
    <w:rsid w:val="00614FD0"/>
    <w:rsid w:val="00615A82"/>
    <w:rsid w:val="00663201"/>
    <w:rsid w:val="006A2123"/>
    <w:rsid w:val="006A438D"/>
    <w:rsid w:val="006A475E"/>
    <w:rsid w:val="006E21A1"/>
    <w:rsid w:val="006F4A06"/>
    <w:rsid w:val="006F71BD"/>
    <w:rsid w:val="00706A15"/>
    <w:rsid w:val="007071A4"/>
    <w:rsid w:val="00713D1D"/>
    <w:rsid w:val="00726922"/>
    <w:rsid w:val="00791EE8"/>
    <w:rsid w:val="00793150"/>
    <w:rsid w:val="00795A7B"/>
    <w:rsid w:val="007962C9"/>
    <w:rsid w:val="007A1938"/>
    <w:rsid w:val="007B12CE"/>
    <w:rsid w:val="007B1F44"/>
    <w:rsid w:val="007B2E1C"/>
    <w:rsid w:val="007D7ACD"/>
    <w:rsid w:val="007E470E"/>
    <w:rsid w:val="008032BF"/>
    <w:rsid w:val="008307A9"/>
    <w:rsid w:val="00846FCC"/>
    <w:rsid w:val="0089214A"/>
    <w:rsid w:val="008B17FF"/>
    <w:rsid w:val="008D5B5A"/>
    <w:rsid w:val="008E75E2"/>
    <w:rsid w:val="00932962"/>
    <w:rsid w:val="0098295E"/>
    <w:rsid w:val="009B4F2C"/>
    <w:rsid w:val="009D5B58"/>
    <w:rsid w:val="009E11BF"/>
    <w:rsid w:val="009E26C4"/>
    <w:rsid w:val="009E491D"/>
    <w:rsid w:val="009F2755"/>
    <w:rsid w:val="00A27DD7"/>
    <w:rsid w:val="00A5140C"/>
    <w:rsid w:val="00A522E1"/>
    <w:rsid w:val="00A55327"/>
    <w:rsid w:val="00A56B05"/>
    <w:rsid w:val="00A61433"/>
    <w:rsid w:val="00A70906"/>
    <w:rsid w:val="00A714B9"/>
    <w:rsid w:val="00A92B74"/>
    <w:rsid w:val="00AC14A2"/>
    <w:rsid w:val="00AD03C1"/>
    <w:rsid w:val="00AD51AC"/>
    <w:rsid w:val="00B06BFA"/>
    <w:rsid w:val="00B1702A"/>
    <w:rsid w:val="00B33595"/>
    <w:rsid w:val="00B41966"/>
    <w:rsid w:val="00B45BBB"/>
    <w:rsid w:val="00B54A2D"/>
    <w:rsid w:val="00B63502"/>
    <w:rsid w:val="00B861FE"/>
    <w:rsid w:val="00B86B48"/>
    <w:rsid w:val="00BA4672"/>
    <w:rsid w:val="00BC12DE"/>
    <w:rsid w:val="00BC71DC"/>
    <w:rsid w:val="00C165C9"/>
    <w:rsid w:val="00C17AB1"/>
    <w:rsid w:val="00C8044F"/>
    <w:rsid w:val="00CB05BB"/>
    <w:rsid w:val="00D149D8"/>
    <w:rsid w:val="00D22E44"/>
    <w:rsid w:val="00D2566A"/>
    <w:rsid w:val="00D40C3C"/>
    <w:rsid w:val="00D40D19"/>
    <w:rsid w:val="00D45FCE"/>
    <w:rsid w:val="00D500B5"/>
    <w:rsid w:val="00D7492F"/>
    <w:rsid w:val="00D8538E"/>
    <w:rsid w:val="00D92BD6"/>
    <w:rsid w:val="00DA6D20"/>
    <w:rsid w:val="00DC47C8"/>
    <w:rsid w:val="00DD27B7"/>
    <w:rsid w:val="00DD46FA"/>
    <w:rsid w:val="00DD57D1"/>
    <w:rsid w:val="00DE2683"/>
    <w:rsid w:val="00DE28D7"/>
    <w:rsid w:val="00DE52BC"/>
    <w:rsid w:val="00E36D71"/>
    <w:rsid w:val="00E61C6D"/>
    <w:rsid w:val="00E7248F"/>
    <w:rsid w:val="00E9075B"/>
    <w:rsid w:val="00E9193A"/>
    <w:rsid w:val="00EB60D3"/>
    <w:rsid w:val="00ED4327"/>
    <w:rsid w:val="00EF0994"/>
    <w:rsid w:val="00F01382"/>
    <w:rsid w:val="00F14642"/>
    <w:rsid w:val="00F165F7"/>
    <w:rsid w:val="00F25252"/>
    <w:rsid w:val="00F32E7E"/>
    <w:rsid w:val="00F453AB"/>
    <w:rsid w:val="00F46B08"/>
    <w:rsid w:val="00F9642E"/>
    <w:rsid w:val="00FA1CEE"/>
    <w:rsid w:val="00FC199D"/>
    <w:rsid w:val="00FC355A"/>
    <w:rsid w:val="00FD0593"/>
    <w:rsid w:val="00FE1217"/>
    <w:rsid w:val="00FE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79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4642"/>
    <w:pPr>
      <w:keepNext/>
      <w:jc w:val="both"/>
      <w:outlineLvl w:val="0"/>
    </w:pPr>
    <w:rPr>
      <w:b/>
      <w:sz w:val="32"/>
      <w:szCs w:val="20"/>
      <w:lang w:val="sk-SK" w:eastAsia="sk-SK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14642"/>
    <w:pPr>
      <w:keepNext/>
      <w:spacing w:line="360" w:lineRule="auto"/>
      <w:outlineLvl w:val="1"/>
    </w:pPr>
    <w:rPr>
      <w:b/>
      <w:color w:val="FF0000"/>
      <w:lang w:val="sk-SK" w:eastAsia="sk-SK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14642"/>
    <w:pPr>
      <w:keepNext/>
      <w:jc w:val="center"/>
      <w:outlineLvl w:val="4"/>
    </w:pPr>
    <w:rPr>
      <w:b/>
      <w:bCs/>
      <w:lang w:val="sk-SK" w:eastAsia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AC14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AC14A2"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Normalny"/>
    <w:rsid w:val="002E3451"/>
    <w:pPr>
      <w:suppressAutoHyphens/>
      <w:spacing w:line="100" w:lineRule="atLeast"/>
      <w:ind w:left="720"/>
    </w:pPr>
    <w:rPr>
      <w:lang w:val="sk-SK" w:eastAsia="ar-SA"/>
    </w:rPr>
  </w:style>
  <w:style w:type="paragraph" w:styleId="Akapitzlist">
    <w:name w:val="List Paragraph"/>
    <w:basedOn w:val="Normalny"/>
    <w:uiPriority w:val="34"/>
    <w:qFormat/>
    <w:rsid w:val="0024721C"/>
    <w:pPr>
      <w:ind w:left="720"/>
      <w:contextualSpacing/>
    </w:pPr>
    <w:rPr>
      <w:lang w:val="sk-SK" w:eastAsia="sk-SK"/>
    </w:rPr>
  </w:style>
  <w:style w:type="character" w:customStyle="1" w:styleId="Nagwek1Znak">
    <w:name w:val="Nagłówek 1 Znak"/>
    <w:basedOn w:val="Domylnaczcionkaakapitu"/>
    <w:link w:val="Nagwek1"/>
    <w:uiPriority w:val="99"/>
    <w:rsid w:val="00F14642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F14642"/>
    <w:rPr>
      <w:rFonts w:ascii="Times New Roman" w:eastAsia="Times New Roman" w:hAnsi="Times New Roman"/>
      <w:b/>
      <w:color w:val="FF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F14642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14642"/>
    <w:pPr>
      <w:jc w:val="both"/>
    </w:pPr>
    <w:rPr>
      <w:szCs w:val="20"/>
      <w:lang w:val="sk-SK" w:eastAsia="sk-SK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464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14642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StopkaZnak">
    <w:name w:val="Stopka Znak"/>
    <w:basedOn w:val="Domylnaczcionkaakapitu"/>
    <w:link w:val="Stopka"/>
    <w:uiPriority w:val="99"/>
    <w:rsid w:val="00F14642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uiPriority w:val="99"/>
    <w:rsid w:val="00F1464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14642"/>
    <w:rPr>
      <w:rFonts w:ascii="Tahoma" w:hAnsi="Tahoma" w:cs="Tahoma"/>
      <w:sz w:val="16"/>
      <w:szCs w:val="16"/>
      <w:lang w:val="sk-SK" w:eastAsia="sk-SK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642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F14642"/>
    <w:rPr>
      <w:rFonts w:ascii="Times New Roman" w:eastAsia="Times New Roman" w:hAnsi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14642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NagwekZnak">
    <w:name w:val="Nagłówek Znak"/>
    <w:basedOn w:val="Domylnaczcionkaakapitu"/>
    <w:link w:val="Nagwek"/>
    <w:uiPriority w:val="99"/>
    <w:rsid w:val="00F14642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F14642"/>
    <w:pPr>
      <w:shd w:val="clear" w:color="auto" w:fill="000080"/>
    </w:pPr>
    <w:rPr>
      <w:rFonts w:ascii="Tahoma" w:hAnsi="Tahoma" w:cs="Tahoma"/>
      <w:sz w:val="20"/>
      <w:szCs w:val="20"/>
      <w:lang w:val="sk-SK" w:eastAsia="sk-SK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4642"/>
    <w:rPr>
      <w:rFonts w:ascii="Tahoma" w:eastAsia="Times New Roman" w:hAnsi="Tahoma" w:cs="Tahoma"/>
      <w:shd w:val="clear" w:color="auto" w:fill="000080"/>
    </w:rPr>
  </w:style>
  <w:style w:type="paragraph" w:customStyle="1" w:styleId="Nagwek3">
    <w:name w:val="Nag?—wek 3"/>
    <w:basedOn w:val="Normalny"/>
    <w:next w:val="Normalny"/>
    <w:rsid w:val="00793150"/>
    <w:pPr>
      <w:keepNext/>
      <w:jc w:val="right"/>
    </w:pPr>
    <w:rPr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79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4642"/>
    <w:pPr>
      <w:keepNext/>
      <w:jc w:val="both"/>
      <w:outlineLvl w:val="0"/>
    </w:pPr>
    <w:rPr>
      <w:b/>
      <w:sz w:val="32"/>
      <w:szCs w:val="20"/>
      <w:lang w:val="sk-SK" w:eastAsia="sk-SK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14642"/>
    <w:pPr>
      <w:keepNext/>
      <w:spacing w:line="360" w:lineRule="auto"/>
      <w:outlineLvl w:val="1"/>
    </w:pPr>
    <w:rPr>
      <w:b/>
      <w:color w:val="FF0000"/>
      <w:lang w:val="sk-SK" w:eastAsia="sk-SK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14642"/>
    <w:pPr>
      <w:keepNext/>
      <w:jc w:val="center"/>
      <w:outlineLvl w:val="4"/>
    </w:pPr>
    <w:rPr>
      <w:b/>
      <w:bCs/>
      <w:lang w:val="sk-SK" w:eastAsia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AC14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AC14A2"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Normalny"/>
    <w:rsid w:val="002E3451"/>
    <w:pPr>
      <w:suppressAutoHyphens/>
      <w:spacing w:line="100" w:lineRule="atLeast"/>
      <w:ind w:left="720"/>
    </w:pPr>
    <w:rPr>
      <w:lang w:val="sk-SK" w:eastAsia="ar-SA"/>
    </w:rPr>
  </w:style>
  <w:style w:type="paragraph" w:styleId="Akapitzlist">
    <w:name w:val="List Paragraph"/>
    <w:basedOn w:val="Normalny"/>
    <w:uiPriority w:val="34"/>
    <w:qFormat/>
    <w:rsid w:val="0024721C"/>
    <w:pPr>
      <w:ind w:left="720"/>
      <w:contextualSpacing/>
    </w:pPr>
    <w:rPr>
      <w:lang w:val="sk-SK" w:eastAsia="sk-SK"/>
    </w:rPr>
  </w:style>
  <w:style w:type="character" w:customStyle="1" w:styleId="Nagwek1Znak">
    <w:name w:val="Nagłówek 1 Znak"/>
    <w:basedOn w:val="Domylnaczcionkaakapitu"/>
    <w:link w:val="Nagwek1"/>
    <w:uiPriority w:val="99"/>
    <w:rsid w:val="00F14642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F14642"/>
    <w:rPr>
      <w:rFonts w:ascii="Times New Roman" w:eastAsia="Times New Roman" w:hAnsi="Times New Roman"/>
      <w:b/>
      <w:color w:val="FF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F14642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14642"/>
    <w:pPr>
      <w:jc w:val="both"/>
    </w:pPr>
    <w:rPr>
      <w:szCs w:val="20"/>
      <w:lang w:val="sk-SK" w:eastAsia="sk-SK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464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14642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StopkaZnak">
    <w:name w:val="Stopka Znak"/>
    <w:basedOn w:val="Domylnaczcionkaakapitu"/>
    <w:link w:val="Stopka"/>
    <w:uiPriority w:val="99"/>
    <w:rsid w:val="00F14642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uiPriority w:val="99"/>
    <w:rsid w:val="00F1464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14642"/>
    <w:rPr>
      <w:rFonts w:ascii="Tahoma" w:hAnsi="Tahoma" w:cs="Tahoma"/>
      <w:sz w:val="16"/>
      <w:szCs w:val="16"/>
      <w:lang w:val="sk-SK" w:eastAsia="sk-SK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642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F14642"/>
    <w:rPr>
      <w:rFonts w:ascii="Times New Roman" w:eastAsia="Times New Roman" w:hAnsi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14642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NagwekZnak">
    <w:name w:val="Nagłówek Znak"/>
    <w:basedOn w:val="Domylnaczcionkaakapitu"/>
    <w:link w:val="Nagwek"/>
    <w:uiPriority w:val="99"/>
    <w:rsid w:val="00F14642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F14642"/>
    <w:pPr>
      <w:shd w:val="clear" w:color="auto" w:fill="000080"/>
    </w:pPr>
    <w:rPr>
      <w:rFonts w:ascii="Tahoma" w:hAnsi="Tahoma" w:cs="Tahoma"/>
      <w:sz w:val="20"/>
      <w:szCs w:val="20"/>
      <w:lang w:val="sk-SK" w:eastAsia="sk-SK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4642"/>
    <w:rPr>
      <w:rFonts w:ascii="Tahoma" w:eastAsia="Times New Roman" w:hAnsi="Tahoma" w:cs="Tahoma"/>
      <w:shd w:val="clear" w:color="auto" w:fill="000080"/>
    </w:rPr>
  </w:style>
  <w:style w:type="paragraph" w:customStyle="1" w:styleId="Nagwek3">
    <w:name w:val="Nag?—wek 3"/>
    <w:basedOn w:val="Normalny"/>
    <w:next w:val="Normalny"/>
    <w:rsid w:val="00793150"/>
    <w:pPr>
      <w:keepNext/>
      <w:jc w:val="right"/>
    </w:pPr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9DB87-9624-456C-90AA-64921745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5523</Words>
  <Characters>33140</Characters>
  <Application>Microsoft Office Word</Application>
  <DocSecurity>0</DocSecurity>
  <Lines>276</Lines>
  <Paragraphs>77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INFORMACJA O INWESTYCJACH I PRZEDSIĘWZIĘCIACH ZREALIZOWANYCH</vt:lpstr>
      <vt:lpstr>INFORMACJA O INWESTYCJACH I PRZEDSIĘWZIĘCIACH ZREALIZOWANYCH</vt:lpstr>
    </vt:vector>
  </TitlesOfParts>
  <Company>WIOS</Company>
  <LinksUpToDate>false</LinksUpToDate>
  <CharactersWithSpaces>38586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INWESTYCJACH I PRZEDSIĘWZIĘCIACH ZREALIZOWANYCH</dc:title>
  <dc:creator>woziel</dc:creator>
  <cp:lastModifiedBy>Pracownik</cp:lastModifiedBy>
  <cp:revision>7</cp:revision>
  <cp:lastPrinted>2017-04-27T14:00:00Z</cp:lastPrinted>
  <dcterms:created xsi:type="dcterms:W3CDTF">2017-05-03T10:45:00Z</dcterms:created>
  <dcterms:modified xsi:type="dcterms:W3CDTF">2017-06-06T07:23:00Z</dcterms:modified>
</cp:coreProperties>
</file>