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E52DF9" w14:textId="3CDE3DB3" w:rsidR="00D97E30" w:rsidRDefault="00D97E30" w:rsidP="00DE0501">
      <w:pPr>
        <w:pStyle w:val="Listanumerowana"/>
        <w:tabs>
          <w:tab w:val="num" w:pos="360"/>
        </w:tabs>
        <w:ind w:left="360" w:hanging="360"/>
      </w:pPr>
      <w:bookmarkStart w:id="0" w:name="_Toc294264147"/>
      <w:bookmarkStart w:id="1" w:name="_Ref294222987"/>
      <w:bookmarkStart w:id="2" w:name="_Toc294264148"/>
      <w:bookmarkStart w:id="3" w:name="_GoBack"/>
      <w:bookmarkEnd w:id="3"/>
    </w:p>
    <w:p w14:paraId="202176DC" w14:textId="77777777" w:rsidR="00AA138B" w:rsidRDefault="00AA138B" w:rsidP="00DE0501">
      <w:pPr>
        <w:pStyle w:val="Listanumerowana"/>
        <w:tabs>
          <w:tab w:val="num" w:pos="360"/>
        </w:tabs>
        <w:ind w:left="360" w:hanging="360"/>
      </w:pPr>
    </w:p>
    <w:p w14:paraId="3ED9A1C0" w14:textId="77777777" w:rsidR="00AA138B" w:rsidRDefault="00AA138B" w:rsidP="00DE0501">
      <w:pPr>
        <w:pStyle w:val="Listanumerowana"/>
        <w:tabs>
          <w:tab w:val="num" w:pos="360"/>
        </w:tabs>
        <w:ind w:left="360" w:hanging="360"/>
      </w:pPr>
    </w:p>
    <w:p w14:paraId="3E1F15B2" w14:textId="77777777" w:rsidR="00AA138B" w:rsidRDefault="00AA138B" w:rsidP="00DE0501">
      <w:pPr>
        <w:pStyle w:val="Listanumerowana"/>
        <w:tabs>
          <w:tab w:val="num" w:pos="360"/>
        </w:tabs>
        <w:ind w:left="360" w:hanging="360"/>
      </w:pPr>
    </w:p>
    <w:p w14:paraId="49902A6D" w14:textId="77777777" w:rsidR="00AA138B" w:rsidRDefault="00AA138B" w:rsidP="00DE0501">
      <w:pPr>
        <w:pStyle w:val="Listanumerowana"/>
        <w:tabs>
          <w:tab w:val="num" w:pos="360"/>
        </w:tabs>
        <w:ind w:left="360" w:hanging="360"/>
      </w:pPr>
    </w:p>
    <w:p w14:paraId="3AB86C7E" w14:textId="77777777" w:rsidR="00AA138B" w:rsidRDefault="00AA138B" w:rsidP="00DE0501">
      <w:pPr>
        <w:pStyle w:val="Listanumerowana"/>
        <w:tabs>
          <w:tab w:val="num" w:pos="360"/>
        </w:tabs>
        <w:ind w:left="360" w:hanging="360"/>
      </w:pPr>
    </w:p>
    <w:p w14:paraId="5026EFE5" w14:textId="77777777" w:rsidR="00AA138B" w:rsidRDefault="00AA138B" w:rsidP="00DE0501">
      <w:pPr>
        <w:pStyle w:val="Listanumerowana"/>
        <w:tabs>
          <w:tab w:val="num" w:pos="360"/>
        </w:tabs>
        <w:ind w:left="360" w:hanging="360"/>
      </w:pPr>
    </w:p>
    <w:p w14:paraId="00CE0108" w14:textId="77777777" w:rsidR="00647A7E" w:rsidRPr="00F12F77" w:rsidRDefault="00647A7E" w:rsidP="00647A7E">
      <w:pPr>
        <w:pStyle w:val="Nagwek6"/>
        <w:ind w:left="708" w:hanging="708"/>
        <w:rPr>
          <w:rStyle w:val="IntenseEmphasis1"/>
          <w:rFonts w:ascii="Arial" w:hAnsi="Arial" w:cs="Arial"/>
          <w:b/>
          <w:sz w:val="32"/>
          <w:szCs w:val="36"/>
        </w:rPr>
      </w:pPr>
      <w:r w:rsidRPr="00F12F77">
        <w:rPr>
          <w:rStyle w:val="IntenseEmphasis1"/>
          <w:rFonts w:ascii="Arial" w:hAnsi="Arial" w:cs="Arial"/>
          <w:sz w:val="32"/>
          <w:szCs w:val="36"/>
        </w:rPr>
        <w:t>Opis przedmiotu zamówienia</w:t>
      </w:r>
    </w:p>
    <w:p w14:paraId="7A0A4567" w14:textId="77777777" w:rsidR="00647A7E" w:rsidRPr="00F12F77" w:rsidRDefault="00647A7E" w:rsidP="00647A7E">
      <w:pPr>
        <w:pStyle w:val="Nagwek6"/>
        <w:rPr>
          <w:rStyle w:val="IntenseEmphasis1"/>
          <w:rFonts w:ascii="Arial" w:hAnsi="Arial" w:cs="Arial"/>
          <w:b/>
          <w:sz w:val="32"/>
          <w:szCs w:val="36"/>
        </w:rPr>
      </w:pPr>
      <w:bookmarkStart w:id="4" w:name="_Toc294025576"/>
      <w:r w:rsidRPr="00F12F77">
        <w:rPr>
          <w:rStyle w:val="IntenseEmphasis1"/>
          <w:rFonts w:ascii="Arial" w:hAnsi="Arial" w:cs="Arial"/>
          <w:sz w:val="32"/>
          <w:szCs w:val="36"/>
        </w:rPr>
        <w:t>na:</w:t>
      </w:r>
      <w:bookmarkEnd w:id="4"/>
    </w:p>
    <w:p w14:paraId="771574C8" w14:textId="77777777" w:rsidR="00647A7E" w:rsidRPr="00FB07DD" w:rsidRDefault="00647A7E" w:rsidP="00647A7E">
      <w:pPr>
        <w:jc w:val="center"/>
        <w:rPr>
          <w:rStyle w:val="IntenseEmphasis1"/>
          <w:i/>
          <w:szCs w:val="36"/>
          <w:lang w:val="x-none"/>
        </w:rPr>
      </w:pPr>
      <w:bookmarkStart w:id="5" w:name="OLE_LINK3"/>
      <w:bookmarkStart w:id="6" w:name="OLE_LINK4"/>
      <w:r w:rsidRPr="009A1D3C">
        <w:rPr>
          <w:rStyle w:val="IntenseEmphasis1"/>
          <w:i/>
          <w:szCs w:val="36"/>
          <w:lang w:val="x-none"/>
        </w:rPr>
        <w:t>„Wdrożenie produkcyjne Systemu ISOK”</w:t>
      </w:r>
    </w:p>
    <w:bookmarkEnd w:id="5"/>
    <w:bookmarkEnd w:id="6"/>
    <w:p w14:paraId="0D2E057C" w14:textId="77777777" w:rsidR="00647A7E" w:rsidRPr="0045036E" w:rsidRDefault="00647A7E" w:rsidP="00647A7E">
      <w:pPr>
        <w:pStyle w:val="Nagwek5"/>
        <w:rPr>
          <w:rStyle w:val="Uwydatnienie"/>
          <w:rFonts w:cs="Arial"/>
          <w:b w:val="0"/>
          <w:sz w:val="24"/>
        </w:rPr>
      </w:pPr>
    </w:p>
    <w:p w14:paraId="39951E05" w14:textId="7FBA9BD2" w:rsidR="00647A7E" w:rsidRPr="007A2CE4" w:rsidRDefault="00647A7E" w:rsidP="00647A7E">
      <w:pPr>
        <w:jc w:val="center"/>
        <w:rPr>
          <w:rStyle w:val="Wyrnienieintensywne"/>
          <w:bCs w:val="0"/>
          <w:i w:val="0"/>
          <w:iCs w:val="0"/>
          <w:color w:val="auto"/>
          <w:sz w:val="36"/>
          <w:szCs w:val="36"/>
        </w:rPr>
      </w:pPr>
      <w:bookmarkStart w:id="7" w:name="_Toc294025575"/>
      <w:r w:rsidRPr="007A2CE4">
        <w:rPr>
          <w:rStyle w:val="Wyrnienieintensywne"/>
          <w:bCs w:val="0"/>
          <w:i w:val="0"/>
          <w:iCs w:val="0"/>
          <w:color w:val="auto"/>
          <w:sz w:val="36"/>
          <w:szCs w:val="36"/>
        </w:rPr>
        <w:t xml:space="preserve">Załącznik </w:t>
      </w:r>
      <w:bookmarkEnd w:id="7"/>
      <w:r w:rsidR="00510B6F">
        <w:rPr>
          <w:rStyle w:val="Wyrnienieintensywne"/>
          <w:bCs w:val="0"/>
          <w:i w:val="0"/>
          <w:iCs w:val="0"/>
          <w:color w:val="auto"/>
          <w:sz w:val="36"/>
          <w:szCs w:val="36"/>
        </w:rPr>
        <w:t>7</w:t>
      </w:r>
      <w:r w:rsidR="00510B6F" w:rsidRPr="007A2CE4">
        <w:rPr>
          <w:rStyle w:val="Wyrnienieintensywne"/>
          <w:bCs w:val="0"/>
          <w:i w:val="0"/>
          <w:iCs w:val="0"/>
          <w:color w:val="auto"/>
          <w:sz w:val="36"/>
          <w:szCs w:val="36"/>
        </w:rPr>
        <w:t xml:space="preserve"> </w:t>
      </w:r>
    </w:p>
    <w:p w14:paraId="28AD7398" w14:textId="77777777" w:rsidR="00647A7E" w:rsidRPr="007A2CE4" w:rsidRDefault="00647A7E" w:rsidP="00647A7E">
      <w:pPr>
        <w:jc w:val="center"/>
        <w:rPr>
          <w:rStyle w:val="Wyrnienieintensywne"/>
          <w:bCs w:val="0"/>
          <w:i w:val="0"/>
          <w:iCs w:val="0"/>
          <w:color w:val="auto"/>
          <w:sz w:val="36"/>
          <w:szCs w:val="36"/>
        </w:rPr>
      </w:pPr>
      <w:bookmarkStart w:id="8" w:name="_Toc294025577"/>
      <w:r w:rsidRPr="007A2CE4">
        <w:rPr>
          <w:rStyle w:val="Wyrnienieintensywne"/>
          <w:bCs w:val="0"/>
          <w:i w:val="0"/>
          <w:iCs w:val="0"/>
          <w:color w:val="auto"/>
          <w:sz w:val="36"/>
          <w:szCs w:val="36"/>
        </w:rPr>
        <w:t>Procedury odbiorowe</w:t>
      </w:r>
    </w:p>
    <w:p w14:paraId="21385687" w14:textId="77777777" w:rsidR="00647A7E" w:rsidRPr="007A2CE4" w:rsidRDefault="00647A7E" w:rsidP="00647A7E">
      <w:pPr>
        <w:jc w:val="center"/>
        <w:rPr>
          <w:rStyle w:val="Wyrnienieintensywne"/>
          <w:bCs w:val="0"/>
          <w:i w:val="0"/>
          <w:iCs w:val="0"/>
          <w:color w:val="auto"/>
          <w:sz w:val="36"/>
          <w:szCs w:val="36"/>
        </w:rPr>
      </w:pPr>
      <w:r w:rsidRPr="007A2CE4">
        <w:rPr>
          <w:rStyle w:val="Wyrnienieintensywne"/>
          <w:bCs w:val="0"/>
          <w:i w:val="0"/>
          <w:iCs w:val="0"/>
          <w:color w:val="auto"/>
          <w:sz w:val="36"/>
          <w:szCs w:val="36"/>
        </w:rPr>
        <w:t xml:space="preserve"> Systemu ISOK</w:t>
      </w:r>
      <w:bookmarkEnd w:id="8"/>
    </w:p>
    <w:p w14:paraId="095C3763" w14:textId="77777777" w:rsidR="00647A7E" w:rsidRPr="0045036E" w:rsidRDefault="00647A7E" w:rsidP="00647A7E">
      <w:pPr>
        <w:pStyle w:val="Nagwek5"/>
        <w:rPr>
          <w:rStyle w:val="Uwydatnienie"/>
          <w:rFonts w:cs="Arial"/>
          <w:b w:val="0"/>
          <w:sz w:val="24"/>
        </w:rPr>
      </w:pPr>
    </w:p>
    <w:p w14:paraId="31C5893D" w14:textId="77777777" w:rsidR="00647A7E" w:rsidRPr="0045036E" w:rsidRDefault="00647A7E" w:rsidP="00647A7E">
      <w:pPr>
        <w:pStyle w:val="Nagwek5"/>
        <w:rPr>
          <w:rStyle w:val="Uwydatnienie"/>
          <w:rFonts w:cs="Arial"/>
          <w:b w:val="0"/>
          <w:sz w:val="24"/>
        </w:rPr>
      </w:pPr>
    </w:p>
    <w:p w14:paraId="022EAC73" w14:textId="77777777" w:rsidR="00647A7E" w:rsidRPr="0045036E" w:rsidRDefault="00647A7E" w:rsidP="00647A7E">
      <w:pPr>
        <w:pStyle w:val="Nagwek5"/>
        <w:rPr>
          <w:rStyle w:val="Uwydatnienie"/>
          <w:rFonts w:cs="Arial"/>
          <w:b w:val="0"/>
          <w:sz w:val="24"/>
        </w:rPr>
      </w:pPr>
    </w:p>
    <w:p w14:paraId="539A6F99" w14:textId="77777777" w:rsidR="00647A7E" w:rsidRPr="0045036E" w:rsidRDefault="00647A7E" w:rsidP="00647A7E">
      <w:pPr>
        <w:pStyle w:val="Nagwek5"/>
        <w:rPr>
          <w:rStyle w:val="Uwydatnienie"/>
          <w:rFonts w:cs="Arial"/>
          <w:b w:val="0"/>
          <w:sz w:val="24"/>
        </w:rPr>
      </w:pPr>
    </w:p>
    <w:p w14:paraId="66B826C9" w14:textId="77777777" w:rsidR="00647A7E" w:rsidRPr="0045036E" w:rsidRDefault="00647A7E" w:rsidP="00647A7E">
      <w:pPr>
        <w:pStyle w:val="Nagwek5"/>
        <w:jc w:val="center"/>
        <w:rPr>
          <w:rStyle w:val="Uwydatnienie"/>
          <w:rFonts w:cs="Arial"/>
          <w:b w:val="0"/>
          <w:sz w:val="24"/>
        </w:rPr>
      </w:pPr>
      <w:r w:rsidRPr="0045036E">
        <w:rPr>
          <w:rStyle w:val="Uwydatnienie"/>
          <w:rFonts w:cs="Arial"/>
          <w:sz w:val="24"/>
        </w:rPr>
        <w:t>Zamawiający:</w:t>
      </w:r>
    </w:p>
    <w:p w14:paraId="41B4D492" w14:textId="0F7A68A8" w:rsidR="00AA138B" w:rsidRDefault="00647A7E" w:rsidP="00647A7E">
      <w:pPr>
        <w:pStyle w:val="Listanumerowana"/>
        <w:tabs>
          <w:tab w:val="num" w:pos="360"/>
        </w:tabs>
        <w:ind w:left="360" w:hanging="360"/>
      </w:pPr>
      <w:del w:id="9" w:author="Katarzyna Sobczak" w:date="2018-08-31T12:56:00Z">
        <w:r w:rsidRPr="00B92C94" w:rsidDel="00A85B7C">
          <w:rPr>
            <w:rStyle w:val="Uwydatnienie"/>
            <w:sz w:val="24"/>
          </w:rPr>
          <w:delText>Krajowy Zarząd Gospodarki Wodnej</w:delText>
        </w:r>
      </w:del>
      <w:ins w:id="10" w:author="Katarzyna Sobczak" w:date="2018-08-31T12:56:00Z">
        <w:r w:rsidR="00A85B7C">
          <w:rPr>
            <w:rStyle w:val="Uwydatnienie"/>
            <w:sz w:val="24"/>
          </w:rPr>
          <w:t>Państwowe Gospodarstwo Wodne Wody Polskie</w:t>
        </w:r>
      </w:ins>
      <w:r w:rsidRPr="00B92C94">
        <w:rPr>
          <w:rStyle w:val="Uwydatnienie"/>
          <w:sz w:val="24"/>
        </w:rPr>
        <w:t xml:space="preserve"> w imieniu własnym i Instytutu Meteorologii i Gospodarki Wodnej Państwowego Instytutu Badawczego</w:t>
      </w:r>
    </w:p>
    <w:p w14:paraId="514BBFED" w14:textId="77777777" w:rsidR="00AA138B" w:rsidRDefault="00AA138B" w:rsidP="00DE0501">
      <w:pPr>
        <w:pStyle w:val="Listanumerowana"/>
        <w:tabs>
          <w:tab w:val="num" w:pos="360"/>
        </w:tabs>
        <w:ind w:left="360" w:hanging="360"/>
      </w:pPr>
    </w:p>
    <w:p w14:paraId="620ECD99" w14:textId="77777777" w:rsidR="00AA138B" w:rsidRDefault="00AA138B" w:rsidP="00DE0501">
      <w:pPr>
        <w:pStyle w:val="Listanumerowana"/>
        <w:tabs>
          <w:tab w:val="num" w:pos="360"/>
        </w:tabs>
        <w:ind w:left="360" w:hanging="360"/>
      </w:pPr>
    </w:p>
    <w:p w14:paraId="6CF25300" w14:textId="77777777" w:rsidR="00AA138B" w:rsidRDefault="00AA138B" w:rsidP="00DE0501">
      <w:pPr>
        <w:pStyle w:val="Listanumerowana"/>
        <w:tabs>
          <w:tab w:val="num" w:pos="360"/>
        </w:tabs>
        <w:ind w:left="360" w:hanging="360"/>
      </w:pPr>
    </w:p>
    <w:p w14:paraId="276720D6" w14:textId="77777777" w:rsidR="00AA138B" w:rsidRDefault="00AA138B" w:rsidP="00DE0501">
      <w:pPr>
        <w:pStyle w:val="Listanumerowana"/>
        <w:tabs>
          <w:tab w:val="num" w:pos="360"/>
        </w:tabs>
        <w:ind w:left="360" w:hanging="360"/>
      </w:pPr>
    </w:p>
    <w:p w14:paraId="3A6372B5" w14:textId="77777777" w:rsidR="00AA138B" w:rsidRDefault="00AA138B" w:rsidP="00DE0501">
      <w:pPr>
        <w:pStyle w:val="Listanumerowana"/>
        <w:tabs>
          <w:tab w:val="num" w:pos="360"/>
        </w:tabs>
        <w:ind w:left="360" w:hanging="360"/>
      </w:pPr>
    </w:p>
    <w:p w14:paraId="14344FBD" w14:textId="77777777" w:rsidR="00AA138B" w:rsidRDefault="00AA138B" w:rsidP="00DE0501">
      <w:pPr>
        <w:pStyle w:val="Listanumerowana"/>
        <w:tabs>
          <w:tab w:val="num" w:pos="360"/>
        </w:tabs>
        <w:ind w:left="360" w:hanging="360"/>
      </w:pPr>
    </w:p>
    <w:p w14:paraId="35E3D22A" w14:textId="77777777" w:rsidR="00AA138B" w:rsidRDefault="00AA138B" w:rsidP="00DE0501">
      <w:pPr>
        <w:pStyle w:val="Listanumerowana"/>
        <w:tabs>
          <w:tab w:val="num" w:pos="360"/>
        </w:tabs>
        <w:ind w:left="360" w:hanging="360"/>
      </w:pPr>
    </w:p>
    <w:p w14:paraId="00025A32" w14:textId="77777777" w:rsidR="00AA138B" w:rsidRDefault="00AA138B" w:rsidP="00DE0501">
      <w:pPr>
        <w:pStyle w:val="Listanumerowana"/>
        <w:tabs>
          <w:tab w:val="num" w:pos="360"/>
        </w:tabs>
        <w:ind w:left="360" w:hanging="360"/>
      </w:pPr>
    </w:p>
    <w:p w14:paraId="754AE7D5" w14:textId="77777777" w:rsidR="00AA138B" w:rsidRDefault="00AA138B" w:rsidP="00DE0501">
      <w:pPr>
        <w:pStyle w:val="Listanumerowana"/>
        <w:tabs>
          <w:tab w:val="num" w:pos="360"/>
        </w:tabs>
        <w:ind w:left="360" w:hanging="360"/>
      </w:pPr>
    </w:p>
    <w:p w14:paraId="55ACD502" w14:textId="77777777" w:rsidR="00AA138B" w:rsidRDefault="00AA138B" w:rsidP="00DE0501">
      <w:pPr>
        <w:pStyle w:val="Listanumerowana"/>
        <w:tabs>
          <w:tab w:val="num" w:pos="360"/>
        </w:tabs>
        <w:ind w:left="360" w:hanging="360"/>
      </w:pPr>
    </w:p>
    <w:p w14:paraId="62749474" w14:textId="77777777" w:rsidR="007A2CE4" w:rsidRPr="00B93081" w:rsidRDefault="00427719" w:rsidP="00427719">
      <w:pPr>
        <w:pStyle w:val="Listanumerowana"/>
        <w:tabs>
          <w:tab w:val="num" w:pos="360"/>
        </w:tabs>
        <w:ind w:left="360" w:hanging="360"/>
        <w:rPr>
          <w:b/>
          <w:sz w:val="28"/>
          <w:szCs w:val="28"/>
        </w:rPr>
      </w:pPr>
      <w:r w:rsidRPr="00427719">
        <w:br w:type="page"/>
      </w:r>
      <w:bookmarkStart w:id="11" w:name="_Toc294025580"/>
      <w:r w:rsidR="007A2CE4" w:rsidRPr="00B93081">
        <w:rPr>
          <w:b/>
          <w:sz w:val="28"/>
          <w:szCs w:val="28"/>
        </w:rPr>
        <w:lastRenderedPageBreak/>
        <w:t>Spis treści</w:t>
      </w:r>
      <w:bookmarkEnd w:id="11"/>
    </w:p>
    <w:p w14:paraId="252851BF" w14:textId="77777777" w:rsidR="00692E89" w:rsidRDefault="007A2CE4">
      <w:pPr>
        <w:pStyle w:val="Spistreci1"/>
        <w:tabs>
          <w:tab w:val="left" w:pos="440"/>
        </w:tabs>
        <w:rPr>
          <w:ins w:id="12" w:author="Autor" w:date="2018-09-04T17:27:00Z"/>
          <w:rFonts w:asciiTheme="minorHAnsi" w:eastAsiaTheme="minorEastAsia" w:hAnsiTheme="minorHAnsi" w:cstheme="minorBidi"/>
          <w:noProof/>
          <w:sz w:val="22"/>
          <w:szCs w:val="22"/>
          <w:lang w:eastAsia="pl-PL"/>
        </w:rPr>
      </w:pPr>
      <w:r w:rsidRPr="00601E5B">
        <w:rPr>
          <w:lang w:eastAsia="x-none"/>
        </w:rPr>
        <w:fldChar w:fldCharType="begin"/>
      </w:r>
      <w:r w:rsidRPr="00601E5B">
        <w:rPr>
          <w:lang w:eastAsia="x-none"/>
        </w:rPr>
        <w:instrText xml:space="preserve"> TOC \o "1-3" \h \z \u </w:instrText>
      </w:r>
      <w:r w:rsidRPr="00601E5B">
        <w:rPr>
          <w:lang w:eastAsia="x-none"/>
        </w:rPr>
        <w:fldChar w:fldCharType="separate"/>
      </w:r>
      <w:ins w:id="13" w:author="Autor" w:date="2018-09-04T17:27:00Z">
        <w:r w:rsidR="00692E89" w:rsidRPr="00A65F03">
          <w:rPr>
            <w:rStyle w:val="Hipercze"/>
            <w:noProof/>
          </w:rPr>
          <w:fldChar w:fldCharType="begin"/>
        </w:r>
        <w:r w:rsidR="00692E89" w:rsidRPr="00A65F03">
          <w:rPr>
            <w:rStyle w:val="Hipercze"/>
            <w:noProof/>
          </w:rPr>
          <w:instrText xml:space="preserve"> </w:instrText>
        </w:r>
        <w:r w:rsidR="00692E89">
          <w:rPr>
            <w:noProof/>
          </w:rPr>
          <w:instrText>HYPERLINK \l "_Toc523845373"</w:instrText>
        </w:r>
        <w:r w:rsidR="00692E89" w:rsidRPr="00A65F03">
          <w:rPr>
            <w:rStyle w:val="Hipercze"/>
            <w:noProof/>
          </w:rPr>
          <w:instrText xml:space="preserve"> </w:instrText>
        </w:r>
        <w:r w:rsidR="00692E89" w:rsidRPr="00A65F03">
          <w:rPr>
            <w:rStyle w:val="Hipercze"/>
            <w:noProof/>
          </w:rPr>
          <w:fldChar w:fldCharType="separate"/>
        </w:r>
        <w:r w:rsidR="00692E89" w:rsidRPr="00A65F03">
          <w:rPr>
            <w:rStyle w:val="Hipercze"/>
            <w:noProof/>
          </w:rPr>
          <w:t>1.</w:t>
        </w:r>
        <w:r w:rsidR="00692E89">
          <w:rPr>
            <w:rFonts w:asciiTheme="minorHAnsi" w:eastAsiaTheme="minorEastAsia" w:hAnsiTheme="minorHAnsi" w:cstheme="minorBidi"/>
            <w:noProof/>
            <w:sz w:val="22"/>
            <w:szCs w:val="22"/>
            <w:lang w:eastAsia="pl-PL"/>
          </w:rPr>
          <w:tab/>
        </w:r>
        <w:r w:rsidR="00692E89" w:rsidRPr="00A65F03">
          <w:rPr>
            <w:rStyle w:val="Hipercze"/>
            <w:noProof/>
          </w:rPr>
          <w:t>Definicje stosowane podczas procedur odbiorowych</w:t>
        </w:r>
        <w:r w:rsidR="00692E89">
          <w:rPr>
            <w:noProof/>
            <w:webHidden/>
          </w:rPr>
          <w:tab/>
        </w:r>
        <w:r w:rsidR="00692E89">
          <w:rPr>
            <w:noProof/>
            <w:webHidden/>
          </w:rPr>
          <w:fldChar w:fldCharType="begin"/>
        </w:r>
        <w:r w:rsidR="00692E89">
          <w:rPr>
            <w:noProof/>
            <w:webHidden/>
          </w:rPr>
          <w:instrText xml:space="preserve"> PAGEREF _Toc523845373 \h </w:instrText>
        </w:r>
      </w:ins>
      <w:r w:rsidR="00692E89">
        <w:rPr>
          <w:noProof/>
          <w:webHidden/>
        </w:rPr>
      </w:r>
      <w:r w:rsidR="00692E89">
        <w:rPr>
          <w:noProof/>
          <w:webHidden/>
        </w:rPr>
        <w:fldChar w:fldCharType="separate"/>
      </w:r>
      <w:ins w:id="14" w:author="Autor" w:date="2018-09-04T17:27:00Z">
        <w:r w:rsidR="00692E89">
          <w:rPr>
            <w:noProof/>
            <w:webHidden/>
          </w:rPr>
          <w:t>3</w:t>
        </w:r>
        <w:r w:rsidR="00692E89">
          <w:rPr>
            <w:noProof/>
            <w:webHidden/>
          </w:rPr>
          <w:fldChar w:fldCharType="end"/>
        </w:r>
        <w:r w:rsidR="00692E89" w:rsidRPr="00A65F03">
          <w:rPr>
            <w:rStyle w:val="Hipercze"/>
            <w:noProof/>
          </w:rPr>
          <w:fldChar w:fldCharType="end"/>
        </w:r>
      </w:ins>
    </w:p>
    <w:p w14:paraId="16D4E4BB" w14:textId="77777777" w:rsidR="00692E89" w:rsidRDefault="00692E89">
      <w:pPr>
        <w:pStyle w:val="Spistreci1"/>
        <w:tabs>
          <w:tab w:val="left" w:pos="440"/>
        </w:tabs>
        <w:rPr>
          <w:ins w:id="15" w:author="Autor" w:date="2018-09-04T17:27:00Z"/>
          <w:rFonts w:asciiTheme="minorHAnsi" w:eastAsiaTheme="minorEastAsia" w:hAnsiTheme="minorHAnsi" w:cstheme="minorBidi"/>
          <w:noProof/>
          <w:sz w:val="22"/>
          <w:szCs w:val="22"/>
          <w:lang w:eastAsia="pl-PL"/>
        </w:rPr>
      </w:pPr>
      <w:ins w:id="16" w:author="Autor" w:date="2018-09-04T17:27:00Z">
        <w:r w:rsidRPr="00A65F03">
          <w:rPr>
            <w:rStyle w:val="Hipercze"/>
            <w:noProof/>
          </w:rPr>
          <w:fldChar w:fldCharType="begin"/>
        </w:r>
        <w:r w:rsidRPr="00A65F03">
          <w:rPr>
            <w:rStyle w:val="Hipercze"/>
            <w:noProof/>
          </w:rPr>
          <w:instrText xml:space="preserve"> </w:instrText>
        </w:r>
        <w:r>
          <w:rPr>
            <w:noProof/>
          </w:rPr>
          <w:instrText>HYPERLINK \l "_Toc523845374"</w:instrText>
        </w:r>
        <w:r w:rsidRPr="00A65F03">
          <w:rPr>
            <w:rStyle w:val="Hipercze"/>
            <w:noProof/>
          </w:rPr>
          <w:instrText xml:space="preserve"> </w:instrText>
        </w:r>
        <w:r w:rsidRPr="00A65F03">
          <w:rPr>
            <w:rStyle w:val="Hipercze"/>
            <w:noProof/>
          </w:rPr>
          <w:fldChar w:fldCharType="separate"/>
        </w:r>
        <w:r w:rsidRPr="00A65F03">
          <w:rPr>
            <w:rStyle w:val="Hipercze"/>
            <w:noProof/>
          </w:rPr>
          <w:t>2.</w:t>
        </w:r>
        <w:r>
          <w:rPr>
            <w:rFonts w:asciiTheme="minorHAnsi" w:eastAsiaTheme="minorEastAsia" w:hAnsiTheme="minorHAnsi" w:cstheme="minorBidi"/>
            <w:noProof/>
            <w:sz w:val="22"/>
            <w:szCs w:val="22"/>
            <w:lang w:eastAsia="pl-PL"/>
          </w:rPr>
          <w:tab/>
        </w:r>
        <w:r w:rsidRPr="00A65F03">
          <w:rPr>
            <w:rStyle w:val="Hipercze"/>
            <w:noProof/>
          </w:rPr>
          <w:t>Zakres odbiorów przedmiotu zamówienia</w:t>
        </w:r>
        <w:r>
          <w:rPr>
            <w:noProof/>
            <w:webHidden/>
          </w:rPr>
          <w:tab/>
        </w:r>
        <w:r>
          <w:rPr>
            <w:noProof/>
            <w:webHidden/>
          </w:rPr>
          <w:fldChar w:fldCharType="begin"/>
        </w:r>
        <w:r>
          <w:rPr>
            <w:noProof/>
            <w:webHidden/>
          </w:rPr>
          <w:instrText xml:space="preserve"> PAGEREF _Toc523845374 \h </w:instrText>
        </w:r>
      </w:ins>
      <w:r>
        <w:rPr>
          <w:noProof/>
          <w:webHidden/>
        </w:rPr>
      </w:r>
      <w:r>
        <w:rPr>
          <w:noProof/>
          <w:webHidden/>
        </w:rPr>
        <w:fldChar w:fldCharType="separate"/>
      </w:r>
      <w:ins w:id="17" w:author="Autor" w:date="2018-09-04T17:27:00Z">
        <w:r>
          <w:rPr>
            <w:noProof/>
            <w:webHidden/>
          </w:rPr>
          <w:t>6</w:t>
        </w:r>
        <w:r>
          <w:rPr>
            <w:noProof/>
            <w:webHidden/>
          </w:rPr>
          <w:fldChar w:fldCharType="end"/>
        </w:r>
        <w:r w:rsidRPr="00A65F03">
          <w:rPr>
            <w:rStyle w:val="Hipercze"/>
            <w:noProof/>
          </w:rPr>
          <w:fldChar w:fldCharType="end"/>
        </w:r>
      </w:ins>
    </w:p>
    <w:p w14:paraId="00579355" w14:textId="77777777" w:rsidR="00692E89" w:rsidRDefault="00692E89">
      <w:pPr>
        <w:pStyle w:val="Spistreci1"/>
        <w:tabs>
          <w:tab w:val="left" w:pos="440"/>
        </w:tabs>
        <w:rPr>
          <w:ins w:id="18" w:author="Autor" w:date="2018-09-04T17:27:00Z"/>
          <w:rFonts w:asciiTheme="minorHAnsi" w:eastAsiaTheme="minorEastAsia" w:hAnsiTheme="minorHAnsi" w:cstheme="minorBidi"/>
          <w:noProof/>
          <w:sz w:val="22"/>
          <w:szCs w:val="22"/>
          <w:lang w:eastAsia="pl-PL"/>
        </w:rPr>
      </w:pPr>
      <w:ins w:id="19" w:author="Autor" w:date="2018-09-04T17:27:00Z">
        <w:r w:rsidRPr="00A65F03">
          <w:rPr>
            <w:rStyle w:val="Hipercze"/>
            <w:noProof/>
          </w:rPr>
          <w:fldChar w:fldCharType="begin"/>
        </w:r>
        <w:r w:rsidRPr="00A65F03">
          <w:rPr>
            <w:rStyle w:val="Hipercze"/>
            <w:noProof/>
          </w:rPr>
          <w:instrText xml:space="preserve"> </w:instrText>
        </w:r>
        <w:r>
          <w:rPr>
            <w:noProof/>
          </w:rPr>
          <w:instrText>HYPERLINK \l "_Toc523845375"</w:instrText>
        </w:r>
        <w:r w:rsidRPr="00A65F03">
          <w:rPr>
            <w:rStyle w:val="Hipercze"/>
            <w:noProof/>
          </w:rPr>
          <w:instrText xml:space="preserve"> </w:instrText>
        </w:r>
        <w:r w:rsidRPr="00A65F03">
          <w:rPr>
            <w:rStyle w:val="Hipercze"/>
            <w:noProof/>
          </w:rPr>
          <w:fldChar w:fldCharType="separate"/>
        </w:r>
        <w:r w:rsidRPr="00A65F03">
          <w:rPr>
            <w:rStyle w:val="Hipercze"/>
            <w:noProof/>
          </w:rPr>
          <w:t>3.</w:t>
        </w:r>
        <w:r>
          <w:rPr>
            <w:rFonts w:asciiTheme="minorHAnsi" w:eastAsiaTheme="minorEastAsia" w:hAnsiTheme="minorHAnsi" w:cstheme="minorBidi"/>
            <w:noProof/>
            <w:sz w:val="22"/>
            <w:szCs w:val="22"/>
            <w:lang w:eastAsia="pl-PL"/>
          </w:rPr>
          <w:tab/>
        </w:r>
        <w:r w:rsidRPr="00A65F03">
          <w:rPr>
            <w:rStyle w:val="Hipercze"/>
            <w:noProof/>
          </w:rPr>
          <w:t>Procedura odbioru dokumentacji</w:t>
        </w:r>
        <w:r>
          <w:rPr>
            <w:noProof/>
            <w:webHidden/>
          </w:rPr>
          <w:tab/>
        </w:r>
        <w:r>
          <w:rPr>
            <w:noProof/>
            <w:webHidden/>
          </w:rPr>
          <w:fldChar w:fldCharType="begin"/>
        </w:r>
        <w:r>
          <w:rPr>
            <w:noProof/>
            <w:webHidden/>
          </w:rPr>
          <w:instrText xml:space="preserve"> PAGEREF _Toc523845375 \h </w:instrText>
        </w:r>
      </w:ins>
      <w:r>
        <w:rPr>
          <w:noProof/>
          <w:webHidden/>
        </w:rPr>
      </w:r>
      <w:r>
        <w:rPr>
          <w:noProof/>
          <w:webHidden/>
        </w:rPr>
        <w:fldChar w:fldCharType="separate"/>
      </w:r>
      <w:ins w:id="20" w:author="Autor" w:date="2018-09-04T17:27:00Z">
        <w:r>
          <w:rPr>
            <w:noProof/>
            <w:webHidden/>
          </w:rPr>
          <w:t>7</w:t>
        </w:r>
        <w:r>
          <w:rPr>
            <w:noProof/>
            <w:webHidden/>
          </w:rPr>
          <w:fldChar w:fldCharType="end"/>
        </w:r>
        <w:r w:rsidRPr="00A65F03">
          <w:rPr>
            <w:rStyle w:val="Hipercze"/>
            <w:noProof/>
          </w:rPr>
          <w:fldChar w:fldCharType="end"/>
        </w:r>
      </w:ins>
    </w:p>
    <w:p w14:paraId="3ABBDC9A" w14:textId="77777777" w:rsidR="00692E89" w:rsidRDefault="00692E89">
      <w:pPr>
        <w:pStyle w:val="Spistreci1"/>
        <w:tabs>
          <w:tab w:val="left" w:pos="440"/>
        </w:tabs>
        <w:rPr>
          <w:ins w:id="21" w:author="Autor" w:date="2018-09-04T17:27:00Z"/>
          <w:rFonts w:asciiTheme="minorHAnsi" w:eastAsiaTheme="minorEastAsia" w:hAnsiTheme="minorHAnsi" w:cstheme="minorBidi"/>
          <w:noProof/>
          <w:sz w:val="22"/>
          <w:szCs w:val="22"/>
          <w:lang w:eastAsia="pl-PL"/>
        </w:rPr>
      </w:pPr>
      <w:ins w:id="22" w:author="Autor" w:date="2018-09-04T17:27:00Z">
        <w:r w:rsidRPr="00A65F03">
          <w:rPr>
            <w:rStyle w:val="Hipercze"/>
            <w:noProof/>
          </w:rPr>
          <w:fldChar w:fldCharType="begin"/>
        </w:r>
        <w:r w:rsidRPr="00A65F03">
          <w:rPr>
            <w:rStyle w:val="Hipercze"/>
            <w:noProof/>
          </w:rPr>
          <w:instrText xml:space="preserve"> </w:instrText>
        </w:r>
        <w:r>
          <w:rPr>
            <w:noProof/>
          </w:rPr>
          <w:instrText>HYPERLINK \l "_Toc523845376"</w:instrText>
        </w:r>
        <w:r w:rsidRPr="00A65F03">
          <w:rPr>
            <w:rStyle w:val="Hipercze"/>
            <w:noProof/>
          </w:rPr>
          <w:instrText xml:space="preserve"> </w:instrText>
        </w:r>
        <w:r w:rsidRPr="00A65F03">
          <w:rPr>
            <w:rStyle w:val="Hipercze"/>
            <w:noProof/>
          </w:rPr>
          <w:fldChar w:fldCharType="separate"/>
        </w:r>
        <w:r w:rsidRPr="00A65F03">
          <w:rPr>
            <w:rStyle w:val="Hipercze"/>
            <w:noProof/>
          </w:rPr>
          <w:t>4.</w:t>
        </w:r>
        <w:r>
          <w:rPr>
            <w:rFonts w:asciiTheme="minorHAnsi" w:eastAsiaTheme="minorEastAsia" w:hAnsiTheme="minorHAnsi" w:cstheme="minorBidi"/>
            <w:noProof/>
            <w:sz w:val="22"/>
            <w:szCs w:val="22"/>
            <w:lang w:eastAsia="pl-PL"/>
          </w:rPr>
          <w:tab/>
        </w:r>
        <w:r w:rsidRPr="00A65F03">
          <w:rPr>
            <w:rStyle w:val="Hipercze"/>
            <w:noProof/>
          </w:rPr>
          <w:t>Procedura odbioru oprogramowania</w:t>
        </w:r>
        <w:r>
          <w:rPr>
            <w:noProof/>
            <w:webHidden/>
          </w:rPr>
          <w:tab/>
        </w:r>
        <w:r>
          <w:rPr>
            <w:noProof/>
            <w:webHidden/>
          </w:rPr>
          <w:fldChar w:fldCharType="begin"/>
        </w:r>
        <w:r>
          <w:rPr>
            <w:noProof/>
            <w:webHidden/>
          </w:rPr>
          <w:instrText xml:space="preserve"> PAGEREF _Toc523845376 \h </w:instrText>
        </w:r>
      </w:ins>
      <w:r>
        <w:rPr>
          <w:noProof/>
          <w:webHidden/>
        </w:rPr>
      </w:r>
      <w:r>
        <w:rPr>
          <w:noProof/>
          <w:webHidden/>
        </w:rPr>
        <w:fldChar w:fldCharType="separate"/>
      </w:r>
      <w:ins w:id="23" w:author="Autor" w:date="2018-09-04T17:27:00Z">
        <w:r>
          <w:rPr>
            <w:noProof/>
            <w:webHidden/>
          </w:rPr>
          <w:t>8</w:t>
        </w:r>
        <w:r>
          <w:rPr>
            <w:noProof/>
            <w:webHidden/>
          </w:rPr>
          <w:fldChar w:fldCharType="end"/>
        </w:r>
        <w:r w:rsidRPr="00A65F03">
          <w:rPr>
            <w:rStyle w:val="Hipercze"/>
            <w:noProof/>
          </w:rPr>
          <w:fldChar w:fldCharType="end"/>
        </w:r>
      </w:ins>
    </w:p>
    <w:p w14:paraId="540AC6AE" w14:textId="77777777" w:rsidR="00692E89" w:rsidRDefault="00692E89">
      <w:pPr>
        <w:pStyle w:val="Spistreci2"/>
        <w:tabs>
          <w:tab w:val="left" w:pos="880"/>
          <w:tab w:val="right" w:leader="dot" w:pos="9203"/>
        </w:tabs>
        <w:rPr>
          <w:ins w:id="24" w:author="Autor" w:date="2018-09-04T17:27:00Z"/>
          <w:rFonts w:asciiTheme="minorHAnsi" w:eastAsiaTheme="minorEastAsia" w:hAnsiTheme="minorHAnsi" w:cstheme="minorBidi"/>
          <w:noProof/>
          <w:sz w:val="22"/>
          <w:szCs w:val="22"/>
          <w:lang w:eastAsia="pl-PL"/>
        </w:rPr>
      </w:pPr>
      <w:ins w:id="25" w:author="Autor" w:date="2018-09-04T17:27:00Z">
        <w:r w:rsidRPr="00A65F03">
          <w:rPr>
            <w:rStyle w:val="Hipercze"/>
            <w:noProof/>
          </w:rPr>
          <w:fldChar w:fldCharType="begin"/>
        </w:r>
        <w:r w:rsidRPr="00A65F03">
          <w:rPr>
            <w:rStyle w:val="Hipercze"/>
            <w:noProof/>
          </w:rPr>
          <w:instrText xml:space="preserve"> </w:instrText>
        </w:r>
        <w:r>
          <w:rPr>
            <w:noProof/>
          </w:rPr>
          <w:instrText>HYPERLINK \l "_Toc523845377"</w:instrText>
        </w:r>
        <w:r w:rsidRPr="00A65F03">
          <w:rPr>
            <w:rStyle w:val="Hipercze"/>
            <w:noProof/>
          </w:rPr>
          <w:instrText xml:space="preserve"> </w:instrText>
        </w:r>
        <w:r w:rsidRPr="00A65F03">
          <w:rPr>
            <w:rStyle w:val="Hipercze"/>
            <w:noProof/>
          </w:rPr>
          <w:fldChar w:fldCharType="separate"/>
        </w:r>
        <w:r w:rsidRPr="00A65F03">
          <w:rPr>
            <w:rStyle w:val="Hipercze"/>
            <w:noProof/>
          </w:rPr>
          <w:t>4.1.</w:t>
        </w:r>
        <w:r>
          <w:rPr>
            <w:rFonts w:asciiTheme="minorHAnsi" w:eastAsiaTheme="minorEastAsia" w:hAnsiTheme="minorHAnsi" w:cstheme="minorBidi"/>
            <w:noProof/>
            <w:sz w:val="22"/>
            <w:szCs w:val="22"/>
            <w:lang w:eastAsia="pl-PL"/>
          </w:rPr>
          <w:tab/>
        </w:r>
        <w:r w:rsidRPr="00A65F03">
          <w:rPr>
            <w:rStyle w:val="Hipercze"/>
            <w:noProof/>
          </w:rPr>
          <w:t>Ogólne zasady odbioru oprogramowania</w:t>
        </w:r>
        <w:r>
          <w:rPr>
            <w:noProof/>
            <w:webHidden/>
          </w:rPr>
          <w:tab/>
        </w:r>
        <w:r>
          <w:rPr>
            <w:noProof/>
            <w:webHidden/>
          </w:rPr>
          <w:fldChar w:fldCharType="begin"/>
        </w:r>
        <w:r>
          <w:rPr>
            <w:noProof/>
            <w:webHidden/>
          </w:rPr>
          <w:instrText xml:space="preserve"> PAGEREF _Toc523845377 \h </w:instrText>
        </w:r>
      </w:ins>
      <w:r>
        <w:rPr>
          <w:noProof/>
          <w:webHidden/>
        </w:rPr>
      </w:r>
      <w:r>
        <w:rPr>
          <w:noProof/>
          <w:webHidden/>
        </w:rPr>
        <w:fldChar w:fldCharType="separate"/>
      </w:r>
      <w:ins w:id="26" w:author="Autor" w:date="2018-09-04T17:27:00Z">
        <w:r>
          <w:rPr>
            <w:noProof/>
            <w:webHidden/>
          </w:rPr>
          <w:t>8</w:t>
        </w:r>
        <w:r>
          <w:rPr>
            <w:noProof/>
            <w:webHidden/>
          </w:rPr>
          <w:fldChar w:fldCharType="end"/>
        </w:r>
        <w:r w:rsidRPr="00A65F03">
          <w:rPr>
            <w:rStyle w:val="Hipercze"/>
            <w:noProof/>
          </w:rPr>
          <w:fldChar w:fldCharType="end"/>
        </w:r>
      </w:ins>
    </w:p>
    <w:p w14:paraId="3C74D50E" w14:textId="77777777" w:rsidR="00692E89" w:rsidRDefault="00692E89">
      <w:pPr>
        <w:pStyle w:val="Spistreci2"/>
        <w:tabs>
          <w:tab w:val="left" w:pos="880"/>
          <w:tab w:val="right" w:leader="dot" w:pos="9203"/>
        </w:tabs>
        <w:rPr>
          <w:ins w:id="27" w:author="Autor" w:date="2018-09-04T17:27:00Z"/>
          <w:rFonts w:asciiTheme="minorHAnsi" w:eastAsiaTheme="minorEastAsia" w:hAnsiTheme="minorHAnsi" w:cstheme="minorBidi"/>
          <w:noProof/>
          <w:sz w:val="22"/>
          <w:szCs w:val="22"/>
          <w:lang w:eastAsia="pl-PL"/>
        </w:rPr>
      </w:pPr>
      <w:ins w:id="28" w:author="Autor" w:date="2018-09-04T17:27:00Z">
        <w:r w:rsidRPr="00A65F03">
          <w:rPr>
            <w:rStyle w:val="Hipercze"/>
            <w:noProof/>
          </w:rPr>
          <w:fldChar w:fldCharType="begin"/>
        </w:r>
        <w:r w:rsidRPr="00A65F03">
          <w:rPr>
            <w:rStyle w:val="Hipercze"/>
            <w:noProof/>
          </w:rPr>
          <w:instrText xml:space="preserve"> </w:instrText>
        </w:r>
        <w:r>
          <w:rPr>
            <w:noProof/>
          </w:rPr>
          <w:instrText>HYPERLINK \l "_Toc523845378"</w:instrText>
        </w:r>
        <w:r w:rsidRPr="00A65F03">
          <w:rPr>
            <w:rStyle w:val="Hipercze"/>
            <w:noProof/>
          </w:rPr>
          <w:instrText xml:space="preserve"> </w:instrText>
        </w:r>
        <w:r w:rsidRPr="00A65F03">
          <w:rPr>
            <w:rStyle w:val="Hipercze"/>
            <w:noProof/>
          </w:rPr>
          <w:fldChar w:fldCharType="separate"/>
        </w:r>
        <w:r w:rsidRPr="00A65F03">
          <w:rPr>
            <w:rStyle w:val="Hipercze"/>
            <w:noProof/>
          </w:rPr>
          <w:t>4.2.</w:t>
        </w:r>
        <w:r>
          <w:rPr>
            <w:rFonts w:asciiTheme="minorHAnsi" w:eastAsiaTheme="minorEastAsia" w:hAnsiTheme="minorHAnsi" w:cstheme="minorBidi"/>
            <w:noProof/>
            <w:sz w:val="22"/>
            <w:szCs w:val="22"/>
            <w:lang w:eastAsia="pl-PL"/>
          </w:rPr>
          <w:tab/>
        </w:r>
        <w:r w:rsidRPr="00A65F03">
          <w:rPr>
            <w:rStyle w:val="Hipercze"/>
            <w:noProof/>
          </w:rPr>
          <w:t>Testy Integracyjne</w:t>
        </w:r>
        <w:r>
          <w:rPr>
            <w:noProof/>
            <w:webHidden/>
          </w:rPr>
          <w:tab/>
        </w:r>
        <w:r>
          <w:rPr>
            <w:noProof/>
            <w:webHidden/>
          </w:rPr>
          <w:fldChar w:fldCharType="begin"/>
        </w:r>
        <w:r>
          <w:rPr>
            <w:noProof/>
            <w:webHidden/>
          </w:rPr>
          <w:instrText xml:space="preserve"> PAGEREF _Toc523845378 \h </w:instrText>
        </w:r>
      </w:ins>
      <w:r>
        <w:rPr>
          <w:noProof/>
          <w:webHidden/>
        </w:rPr>
      </w:r>
      <w:r>
        <w:rPr>
          <w:noProof/>
          <w:webHidden/>
        </w:rPr>
        <w:fldChar w:fldCharType="separate"/>
      </w:r>
      <w:ins w:id="29" w:author="Autor" w:date="2018-09-04T17:27:00Z">
        <w:r>
          <w:rPr>
            <w:noProof/>
            <w:webHidden/>
          </w:rPr>
          <w:t>12</w:t>
        </w:r>
        <w:r>
          <w:rPr>
            <w:noProof/>
            <w:webHidden/>
          </w:rPr>
          <w:fldChar w:fldCharType="end"/>
        </w:r>
        <w:r w:rsidRPr="00A65F03">
          <w:rPr>
            <w:rStyle w:val="Hipercze"/>
            <w:noProof/>
          </w:rPr>
          <w:fldChar w:fldCharType="end"/>
        </w:r>
      </w:ins>
    </w:p>
    <w:p w14:paraId="691E5DBD" w14:textId="77777777" w:rsidR="00692E89" w:rsidRDefault="00692E89">
      <w:pPr>
        <w:pStyle w:val="Spistreci2"/>
        <w:tabs>
          <w:tab w:val="left" w:pos="880"/>
          <w:tab w:val="right" w:leader="dot" w:pos="9203"/>
        </w:tabs>
        <w:rPr>
          <w:ins w:id="30" w:author="Autor" w:date="2018-09-04T17:27:00Z"/>
          <w:rFonts w:asciiTheme="minorHAnsi" w:eastAsiaTheme="minorEastAsia" w:hAnsiTheme="minorHAnsi" w:cstheme="minorBidi"/>
          <w:noProof/>
          <w:sz w:val="22"/>
          <w:szCs w:val="22"/>
          <w:lang w:eastAsia="pl-PL"/>
        </w:rPr>
      </w:pPr>
      <w:ins w:id="31" w:author="Autor" w:date="2018-09-04T17:27:00Z">
        <w:r w:rsidRPr="00A65F03">
          <w:rPr>
            <w:rStyle w:val="Hipercze"/>
            <w:noProof/>
          </w:rPr>
          <w:fldChar w:fldCharType="begin"/>
        </w:r>
        <w:r w:rsidRPr="00A65F03">
          <w:rPr>
            <w:rStyle w:val="Hipercze"/>
            <w:noProof/>
          </w:rPr>
          <w:instrText xml:space="preserve"> </w:instrText>
        </w:r>
        <w:r>
          <w:rPr>
            <w:noProof/>
          </w:rPr>
          <w:instrText>HYPERLINK \l "_Toc523845379"</w:instrText>
        </w:r>
        <w:r w:rsidRPr="00A65F03">
          <w:rPr>
            <w:rStyle w:val="Hipercze"/>
            <w:noProof/>
          </w:rPr>
          <w:instrText xml:space="preserve"> </w:instrText>
        </w:r>
        <w:r w:rsidRPr="00A65F03">
          <w:rPr>
            <w:rStyle w:val="Hipercze"/>
            <w:noProof/>
          </w:rPr>
          <w:fldChar w:fldCharType="separate"/>
        </w:r>
        <w:r w:rsidRPr="00A65F03">
          <w:rPr>
            <w:rStyle w:val="Hipercze"/>
            <w:noProof/>
          </w:rPr>
          <w:t>4.3.</w:t>
        </w:r>
        <w:r>
          <w:rPr>
            <w:rFonts w:asciiTheme="minorHAnsi" w:eastAsiaTheme="minorEastAsia" w:hAnsiTheme="minorHAnsi" w:cstheme="minorBidi"/>
            <w:noProof/>
            <w:sz w:val="22"/>
            <w:szCs w:val="22"/>
            <w:lang w:eastAsia="pl-PL"/>
          </w:rPr>
          <w:tab/>
        </w:r>
        <w:r w:rsidRPr="00A65F03">
          <w:rPr>
            <w:rStyle w:val="Hipercze"/>
            <w:noProof/>
          </w:rPr>
          <w:t>Testy Wydajnościowe</w:t>
        </w:r>
        <w:r>
          <w:rPr>
            <w:noProof/>
            <w:webHidden/>
          </w:rPr>
          <w:tab/>
        </w:r>
        <w:r>
          <w:rPr>
            <w:noProof/>
            <w:webHidden/>
          </w:rPr>
          <w:fldChar w:fldCharType="begin"/>
        </w:r>
        <w:r>
          <w:rPr>
            <w:noProof/>
            <w:webHidden/>
          </w:rPr>
          <w:instrText xml:space="preserve"> PAGEREF _Toc523845379 \h </w:instrText>
        </w:r>
      </w:ins>
      <w:r>
        <w:rPr>
          <w:noProof/>
          <w:webHidden/>
        </w:rPr>
      </w:r>
      <w:r>
        <w:rPr>
          <w:noProof/>
          <w:webHidden/>
        </w:rPr>
        <w:fldChar w:fldCharType="separate"/>
      </w:r>
      <w:ins w:id="32" w:author="Autor" w:date="2018-09-04T17:27:00Z">
        <w:r>
          <w:rPr>
            <w:noProof/>
            <w:webHidden/>
          </w:rPr>
          <w:t>12</w:t>
        </w:r>
        <w:r>
          <w:rPr>
            <w:noProof/>
            <w:webHidden/>
          </w:rPr>
          <w:fldChar w:fldCharType="end"/>
        </w:r>
        <w:r w:rsidRPr="00A65F03">
          <w:rPr>
            <w:rStyle w:val="Hipercze"/>
            <w:noProof/>
          </w:rPr>
          <w:fldChar w:fldCharType="end"/>
        </w:r>
      </w:ins>
    </w:p>
    <w:p w14:paraId="4CFF0BD4" w14:textId="77777777" w:rsidR="00692E89" w:rsidRDefault="00692E89">
      <w:pPr>
        <w:pStyle w:val="Spistreci2"/>
        <w:tabs>
          <w:tab w:val="left" w:pos="880"/>
          <w:tab w:val="right" w:leader="dot" w:pos="9203"/>
        </w:tabs>
        <w:rPr>
          <w:ins w:id="33" w:author="Autor" w:date="2018-09-04T17:27:00Z"/>
          <w:rFonts w:asciiTheme="minorHAnsi" w:eastAsiaTheme="minorEastAsia" w:hAnsiTheme="minorHAnsi" w:cstheme="minorBidi"/>
          <w:noProof/>
          <w:sz w:val="22"/>
          <w:szCs w:val="22"/>
          <w:lang w:eastAsia="pl-PL"/>
        </w:rPr>
      </w:pPr>
      <w:ins w:id="34" w:author="Autor" w:date="2018-09-04T17:27:00Z">
        <w:r w:rsidRPr="00A65F03">
          <w:rPr>
            <w:rStyle w:val="Hipercze"/>
            <w:noProof/>
          </w:rPr>
          <w:fldChar w:fldCharType="begin"/>
        </w:r>
        <w:r w:rsidRPr="00A65F03">
          <w:rPr>
            <w:rStyle w:val="Hipercze"/>
            <w:noProof/>
          </w:rPr>
          <w:instrText xml:space="preserve"> </w:instrText>
        </w:r>
        <w:r>
          <w:rPr>
            <w:noProof/>
          </w:rPr>
          <w:instrText>HYPERLINK \l "_Toc523845380"</w:instrText>
        </w:r>
        <w:r w:rsidRPr="00A65F03">
          <w:rPr>
            <w:rStyle w:val="Hipercze"/>
            <w:noProof/>
          </w:rPr>
          <w:instrText xml:space="preserve"> </w:instrText>
        </w:r>
        <w:r w:rsidRPr="00A65F03">
          <w:rPr>
            <w:rStyle w:val="Hipercze"/>
            <w:noProof/>
          </w:rPr>
          <w:fldChar w:fldCharType="separate"/>
        </w:r>
        <w:r w:rsidRPr="00A65F03">
          <w:rPr>
            <w:rStyle w:val="Hipercze"/>
            <w:noProof/>
          </w:rPr>
          <w:t>4.4.</w:t>
        </w:r>
        <w:r>
          <w:rPr>
            <w:rFonts w:asciiTheme="minorHAnsi" w:eastAsiaTheme="minorEastAsia" w:hAnsiTheme="minorHAnsi" w:cstheme="minorBidi"/>
            <w:noProof/>
            <w:sz w:val="22"/>
            <w:szCs w:val="22"/>
            <w:lang w:eastAsia="pl-PL"/>
          </w:rPr>
          <w:tab/>
        </w:r>
        <w:r w:rsidRPr="00A65F03">
          <w:rPr>
            <w:rStyle w:val="Hipercze"/>
            <w:noProof/>
          </w:rPr>
          <w:t>Testy Akceptacyjne Użytkownika</w:t>
        </w:r>
        <w:r>
          <w:rPr>
            <w:noProof/>
            <w:webHidden/>
          </w:rPr>
          <w:tab/>
        </w:r>
        <w:r>
          <w:rPr>
            <w:noProof/>
            <w:webHidden/>
          </w:rPr>
          <w:fldChar w:fldCharType="begin"/>
        </w:r>
        <w:r>
          <w:rPr>
            <w:noProof/>
            <w:webHidden/>
          </w:rPr>
          <w:instrText xml:space="preserve"> PAGEREF _Toc523845380 \h </w:instrText>
        </w:r>
      </w:ins>
      <w:r>
        <w:rPr>
          <w:noProof/>
          <w:webHidden/>
        </w:rPr>
      </w:r>
      <w:r>
        <w:rPr>
          <w:noProof/>
          <w:webHidden/>
        </w:rPr>
        <w:fldChar w:fldCharType="separate"/>
      </w:r>
      <w:ins w:id="35" w:author="Autor" w:date="2018-09-04T17:27:00Z">
        <w:r>
          <w:rPr>
            <w:noProof/>
            <w:webHidden/>
          </w:rPr>
          <w:t>13</w:t>
        </w:r>
        <w:r>
          <w:rPr>
            <w:noProof/>
            <w:webHidden/>
          </w:rPr>
          <w:fldChar w:fldCharType="end"/>
        </w:r>
        <w:r w:rsidRPr="00A65F03">
          <w:rPr>
            <w:rStyle w:val="Hipercze"/>
            <w:noProof/>
          </w:rPr>
          <w:fldChar w:fldCharType="end"/>
        </w:r>
      </w:ins>
    </w:p>
    <w:p w14:paraId="6F759AA1" w14:textId="77777777" w:rsidR="00692E89" w:rsidRDefault="00692E89">
      <w:pPr>
        <w:pStyle w:val="Spistreci1"/>
        <w:tabs>
          <w:tab w:val="left" w:pos="440"/>
        </w:tabs>
        <w:rPr>
          <w:ins w:id="36" w:author="Autor" w:date="2018-09-04T17:27:00Z"/>
          <w:rFonts w:asciiTheme="minorHAnsi" w:eastAsiaTheme="minorEastAsia" w:hAnsiTheme="minorHAnsi" w:cstheme="minorBidi"/>
          <w:noProof/>
          <w:sz w:val="22"/>
          <w:szCs w:val="22"/>
          <w:lang w:eastAsia="pl-PL"/>
        </w:rPr>
      </w:pPr>
      <w:ins w:id="37" w:author="Autor" w:date="2018-09-04T17:27:00Z">
        <w:r w:rsidRPr="00A65F03">
          <w:rPr>
            <w:rStyle w:val="Hipercze"/>
            <w:noProof/>
          </w:rPr>
          <w:fldChar w:fldCharType="begin"/>
        </w:r>
        <w:r w:rsidRPr="00A65F03">
          <w:rPr>
            <w:rStyle w:val="Hipercze"/>
            <w:noProof/>
          </w:rPr>
          <w:instrText xml:space="preserve"> </w:instrText>
        </w:r>
        <w:r>
          <w:rPr>
            <w:noProof/>
          </w:rPr>
          <w:instrText>HYPERLINK \l "_Toc523845388"</w:instrText>
        </w:r>
        <w:r w:rsidRPr="00A65F03">
          <w:rPr>
            <w:rStyle w:val="Hipercze"/>
            <w:noProof/>
          </w:rPr>
          <w:instrText xml:space="preserve"> </w:instrText>
        </w:r>
        <w:r w:rsidRPr="00A65F03">
          <w:rPr>
            <w:rStyle w:val="Hipercze"/>
            <w:noProof/>
          </w:rPr>
          <w:fldChar w:fldCharType="separate"/>
        </w:r>
        <w:r w:rsidRPr="00A65F03">
          <w:rPr>
            <w:rStyle w:val="Hipercze"/>
            <w:noProof/>
          </w:rPr>
          <w:t>5.</w:t>
        </w:r>
        <w:r>
          <w:rPr>
            <w:rFonts w:asciiTheme="minorHAnsi" w:eastAsiaTheme="minorEastAsia" w:hAnsiTheme="minorHAnsi" w:cstheme="minorBidi"/>
            <w:noProof/>
            <w:sz w:val="22"/>
            <w:szCs w:val="22"/>
            <w:lang w:eastAsia="pl-PL"/>
          </w:rPr>
          <w:tab/>
        </w:r>
        <w:r w:rsidRPr="00A65F03">
          <w:rPr>
            <w:rStyle w:val="Hipercze"/>
            <w:noProof/>
          </w:rPr>
          <w:t>Procedura odbioru szkoleń</w:t>
        </w:r>
        <w:r>
          <w:rPr>
            <w:noProof/>
            <w:webHidden/>
          </w:rPr>
          <w:tab/>
        </w:r>
        <w:r>
          <w:rPr>
            <w:noProof/>
            <w:webHidden/>
          </w:rPr>
          <w:fldChar w:fldCharType="begin"/>
        </w:r>
        <w:r>
          <w:rPr>
            <w:noProof/>
            <w:webHidden/>
          </w:rPr>
          <w:instrText xml:space="preserve"> PAGEREF _Toc523845388 \h </w:instrText>
        </w:r>
      </w:ins>
      <w:r>
        <w:rPr>
          <w:noProof/>
          <w:webHidden/>
        </w:rPr>
      </w:r>
      <w:r>
        <w:rPr>
          <w:noProof/>
          <w:webHidden/>
        </w:rPr>
        <w:fldChar w:fldCharType="separate"/>
      </w:r>
      <w:ins w:id="38" w:author="Autor" w:date="2018-09-04T17:27:00Z">
        <w:r>
          <w:rPr>
            <w:noProof/>
            <w:webHidden/>
          </w:rPr>
          <w:t>14</w:t>
        </w:r>
        <w:r>
          <w:rPr>
            <w:noProof/>
            <w:webHidden/>
          </w:rPr>
          <w:fldChar w:fldCharType="end"/>
        </w:r>
        <w:r w:rsidRPr="00A65F03">
          <w:rPr>
            <w:rStyle w:val="Hipercze"/>
            <w:noProof/>
          </w:rPr>
          <w:fldChar w:fldCharType="end"/>
        </w:r>
      </w:ins>
    </w:p>
    <w:p w14:paraId="0DBA11CB" w14:textId="77777777" w:rsidR="00692E89" w:rsidRDefault="00692E89">
      <w:pPr>
        <w:pStyle w:val="Spistreci1"/>
        <w:tabs>
          <w:tab w:val="left" w:pos="440"/>
        </w:tabs>
        <w:rPr>
          <w:ins w:id="39" w:author="Autor" w:date="2018-09-04T17:27:00Z"/>
          <w:rFonts w:asciiTheme="minorHAnsi" w:eastAsiaTheme="minorEastAsia" w:hAnsiTheme="minorHAnsi" w:cstheme="minorBidi"/>
          <w:noProof/>
          <w:sz w:val="22"/>
          <w:szCs w:val="22"/>
          <w:lang w:eastAsia="pl-PL"/>
        </w:rPr>
      </w:pPr>
      <w:ins w:id="40" w:author="Autor" w:date="2018-09-04T17:27:00Z">
        <w:r w:rsidRPr="00A65F03">
          <w:rPr>
            <w:rStyle w:val="Hipercze"/>
            <w:noProof/>
          </w:rPr>
          <w:fldChar w:fldCharType="begin"/>
        </w:r>
        <w:r w:rsidRPr="00A65F03">
          <w:rPr>
            <w:rStyle w:val="Hipercze"/>
            <w:noProof/>
          </w:rPr>
          <w:instrText xml:space="preserve"> </w:instrText>
        </w:r>
        <w:r>
          <w:rPr>
            <w:noProof/>
          </w:rPr>
          <w:instrText>HYPERLINK \l "_Toc523845390"</w:instrText>
        </w:r>
        <w:r w:rsidRPr="00A65F03">
          <w:rPr>
            <w:rStyle w:val="Hipercze"/>
            <w:noProof/>
          </w:rPr>
          <w:instrText xml:space="preserve"> </w:instrText>
        </w:r>
        <w:r w:rsidRPr="00A65F03">
          <w:rPr>
            <w:rStyle w:val="Hipercze"/>
            <w:noProof/>
          </w:rPr>
          <w:fldChar w:fldCharType="separate"/>
        </w:r>
        <w:r w:rsidRPr="00A65F03">
          <w:rPr>
            <w:rStyle w:val="Hipercze"/>
            <w:noProof/>
          </w:rPr>
          <w:t>6.</w:t>
        </w:r>
        <w:r>
          <w:rPr>
            <w:rFonts w:asciiTheme="minorHAnsi" w:eastAsiaTheme="minorEastAsia" w:hAnsiTheme="minorHAnsi" w:cstheme="minorBidi"/>
            <w:noProof/>
            <w:sz w:val="22"/>
            <w:szCs w:val="22"/>
            <w:lang w:eastAsia="pl-PL"/>
          </w:rPr>
          <w:tab/>
        </w:r>
        <w:r w:rsidRPr="00A65F03">
          <w:rPr>
            <w:rStyle w:val="Hipercze"/>
            <w:noProof/>
          </w:rPr>
          <w:t>Procedura odbioru Sprzętu</w:t>
        </w:r>
        <w:r>
          <w:rPr>
            <w:noProof/>
            <w:webHidden/>
          </w:rPr>
          <w:tab/>
        </w:r>
        <w:r>
          <w:rPr>
            <w:noProof/>
            <w:webHidden/>
          </w:rPr>
          <w:fldChar w:fldCharType="begin"/>
        </w:r>
        <w:r>
          <w:rPr>
            <w:noProof/>
            <w:webHidden/>
          </w:rPr>
          <w:instrText xml:space="preserve"> PAGEREF _Toc523845390 \h </w:instrText>
        </w:r>
      </w:ins>
      <w:r>
        <w:rPr>
          <w:noProof/>
          <w:webHidden/>
        </w:rPr>
      </w:r>
      <w:r>
        <w:rPr>
          <w:noProof/>
          <w:webHidden/>
        </w:rPr>
        <w:fldChar w:fldCharType="separate"/>
      </w:r>
      <w:ins w:id="41" w:author="Autor" w:date="2018-09-04T17:27:00Z">
        <w:r>
          <w:rPr>
            <w:noProof/>
            <w:webHidden/>
          </w:rPr>
          <w:t>14</w:t>
        </w:r>
        <w:r>
          <w:rPr>
            <w:noProof/>
            <w:webHidden/>
          </w:rPr>
          <w:fldChar w:fldCharType="end"/>
        </w:r>
        <w:r w:rsidRPr="00A65F03">
          <w:rPr>
            <w:rStyle w:val="Hipercze"/>
            <w:noProof/>
          </w:rPr>
          <w:fldChar w:fldCharType="end"/>
        </w:r>
      </w:ins>
    </w:p>
    <w:p w14:paraId="3649639A" w14:textId="77777777" w:rsidR="00692E89" w:rsidRDefault="00692E89">
      <w:pPr>
        <w:pStyle w:val="Spistreci2"/>
        <w:tabs>
          <w:tab w:val="left" w:pos="880"/>
          <w:tab w:val="right" w:leader="dot" w:pos="9203"/>
        </w:tabs>
        <w:rPr>
          <w:ins w:id="42" w:author="Autor" w:date="2018-09-04T17:27:00Z"/>
          <w:rFonts w:asciiTheme="minorHAnsi" w:eastAsiaTheme="minorEastAsia" w:hAnsiTheme="minorHAnsi" w:cstheme="minorBidi"/>
          <w:noProof/>
          <w:sz w:val="22"/>
          <w:szCs w:val="22"/>
          <w:lang w:eastAsia="pl-PL"/>
        </w:rPr>
      </w:pPr>
      <w:ins w:id="43" w:author="Autor" w:date="2018-09-04T17:27:00Z">
        <w:r w:rsidRPr="00A65F03">
          <w:rPr>
            <w:rStyle w:val="Hipercze"/>
            <w:noProof/>
          </w:rPr>
          <w:fldChar w:fldCharType="begin"/>
        </w:r>
        <w:r w:rsidRPr="00A65F03">
          <w:rPr>
            <w:rStyle w:val="Hipercze"/>
            <w:noProof/>
          </w:rPr>
          <w:instrText xml:space="preserve"> </w:instrText>
        </w:r>
        <w:r>
          <w:rPr>
            <w:noProof/>
          </w:rPr>
          <w:instrText>HYPERLINK \l "_Toc523845391"</w:instrText>
        </w:r>
        <w:r w:rsidRPr="00A65F03">
          <w:rPr>
            <w:rStyle w:val="Hipercze"/>
            <w:noProof/>
          </w:rPr>
          <w:instrText xml:space="preserve"> </w:instrText>
        </w:r>
        <w:r w:rsidRPr="00A65F03">
          <w:rPr>
            <w:rStyle w:val="Hipercze"/>
            <w:noProof/>
          </w:rPr>
          <w:fldChar w:fldCharType="separate"/>
        </w:r>
        <w:r w:rsidRPr="00A65F03">
          <w:rPr>
            <w:rStyle w:val="Hipercze"/>
            <w:noProof/>
          </w:rPr>
          <w:t>6.1.</w:t>
        </w:r>
        <w:r>
          <w:rPr>
            <w:rFonts w:asciiTheme="minorHAnsi" w:eastAsiaTheme="minorEastAsia" w:hAnsiTheme="minorHAnsi" w:cstheme="minorBidi"/>
            <w:noProof/>
            <w:sz w:val="22"/>
            <w:szCs w:val="22"/>
            <w:lang w:eastAsia="pl-PL"/>
          </w:rPr>
          <w:tab/>
        </w:r>
        <w:r w:rsidRPr="00A65F03">
          <w:rPr>
            <w:rStyle w:val="Hipercze"/>
            <w:noProof/>
          </w:rPr>
          <w:t>Odbiór Sprzętu</w:t>
        </w:r>
        <w:r>
          <w:rPr>
            <w:noProof/>
            <w:webHidden/>
          </w:rPr>
          <w:tab/>
        </w:r>
        <w:r>
          <w:rPr>
            <w:noProof/>
            <w:webHidden/>
          </w:rPr>
          <w:fldChar w:fldCharType="begin"/>
        </w:r>
        <w:r>
          <w:rPr>
            <w:noProof/>
            <w:webHidden/>
          </w:rPr>
          <w:instrText xml:space="preserve"> PAGEREF _Toc523845391 \h </w:instrText>
        </w:r>
      </w:ins>
      <w:r>
        <w:rPr>
          <w:noProof/>
          <w:webHidden/>
        </w:rPr>
      </w:r>
      <w:r>
        <w:rPr>
          <w:noProof/>
          <w:webHidden/>
        </w:rPr>
        <w:fldChar w:fldCharType="separate"/>
      </w:r>
      <w:ins w:id="44" w:author="Autor" w:date="2018-09-04T17:27:00Z">
        <w:r>
          <w:rPr>
            <w:noProof/>
            <w:webHidden/>
          </w:rPr>
          <w:t>14</w:t>
        </w:r>
        <w:r>
          <w:rPr>
            <w:noProof/>
            <w:webHidden/>
          </w:rPr>
          <w:fldChar w:fldCharType="end"/>
        </w:r>
        <w:r w:rsidRPr="00A65F03">
          <w:rPr>
            <w:rStyle w:val="Hipercze"/>
            <w:noProof/>
          </w:rPr>
          <w:fldChar w:fldCharType="end"/>
        </w:r>
      </w:ins>
    </w:p>
    <w:p w14:paraId="387ED008" w14:textId="77777777" w:rsidR="00692E89" w:rsidRDefault="00692E89">
      <w:pPr>
        <w:pStyle w:val="Spistreci2"/>
        <w:tabs>
          <w:tab w:val="left" w:pos="880"/>
          <w:tab w:val="right" w:leader="dot" w:pos="9203"/>
        </w:tabs>
        <w:rPr>
          <w:ins w:id="45" w:author="Autor" w:date="2018-09-04T17:27:00Z"/>
          <w:rFonts w:asciiTheme="minorHAnsi" w:eastAsiaTheme="minorEastAsia" w:hAnsiTheme="minorHAnsi" w:cstheme="minorBidi"/>
          <w:noProof/>
          <w:sz w:val="22"/>
          <w:szCs w:val="22"/>
          <w:lang w:eastAsia="pl-PL"/>
        </w:rPr>
      </w:pPr>
      <w:ins w:id="46" w:author="Autor" w:date="2018-09-04T17:27:00Z">
        <w:r w:rsidRPr="00A65F03">
          <w:rPr>
            <w:rStyle w:val="Hipercze"/>
            <w:noProof/>
          </w:rPr>
          <w:fldChar w:fldCharType="begin"/>
        </w:r>
        <w:r w:rsidRPr="00A65F03">
          <w:rPr>
            <w:rStyle w:val="Hipercze"/>
            <w:noProof/>
          </w:rPr>
          <w:instrText xml:space="preserve"> </w:instrText>
        </w:r>
        <w:r>
          <w:rPr>
            <w:noProof/>
          </w:rPr>
          <w:instrText>HYPERLINK \l "_Toc523845392"</w:instrText>
        </w:r>
        <w:r w:rsidRPr="00A65F03">
          <w:rPr>
            <w:rStyle w:val="Hipercze"/>
            <w:noProof/>
          </w:rPr>
          <w:instrText xml:space="preserve"> </w:instrText>
        </w:r>
        <w:r w:rsidRPr="00A65F03">
          <w:rPr>
            <w:rStyle w:val="Hipercze"/>
            <w:noProof/>
          </w:rPr>
          <w:fldChar w:fldCharType="separate"/>
        </w:r>
        <w:r w:rsidRPr="00A65F03">
          <w:rPr>
            <w:rStyle w:val="Hipercze"/>
            <w:noProof/>
          </w:rPr>
          <w:t>6.2.</w:t>
        </w:r>
        <w:r>
          <w:rPr>
            <w:rFonts w:asciiTheme="minorHAnsi" w:eastAsiaTheme="minorEastAsia" w:hAnsiTheme="minorHAnsi" w:cstheme="minorBidi"/>
            <w:noProof/>
            <w:sz w:val="22"/>
            <w:szCs w:val="22"/>
            <w:lang w:eastAsia="pl-PL"/>
          </w:rPr>
          <w:tab/>
        </w:r>
        <w:r w:rsidRPr="00A65F03">
          <w:rPr>
            <w:rStyle w:val="Hipercze"/>
            <w:noProof/>
          </w:rPr>
          <w:t>Testy platformy sprzętowo-programowej</w:t>
        </w:r>
        <w:r>
          <w:rPr>
            <w:noProof/>
            <w:webHidden/>
          </w:rPr>
          <w:tab/>
        </w:r>
        <w:r>
          <w:rPr>
            <w:noProof/>
            <w:webHidden/>
          </w:rPr>
          <w:fldChar w:fldCharType="begin"/>
        </w:r>
        <w:r>
          <w:rPr>
            <w:noProof/>
            <w:webHidden/>
          </w:rPr>
          <w:instrText xml:space="preserve"> PAGEREF _Toc523845392 \h </w:instrText>
        </w:r>
      </w:ins>
      <w:r>
        <w:rPr>
          <w:noProof/>
          <w:webHidden/>
        </w:rPr>
      </w:r>
      <w:r>
        <w:rPr>
          <w:noProof/>
          <w:webHidden/>
        </w:rPr>
        <w:fldChar w:fldCharType="separate"/>
      </w:r>
      <w:ins w:id="47" w:author="Autor" w:date="2018-09-04T17:27:00Z">
        <w:r>
          <w:rPr>
            <w:noProof/>
            <w:webHidden/>
          </w:rPr>
          <w:t>15</w:t>
        </w:r>
        <w:r>
          <w:rPr>
            <w:noProof/>
            <w:webHidden/>
          </w:rPr>
          <w:fldChar w:fldCharType="end"/>
        </w:r>
        <w:r w:rsidRPr="00A65F03">
          <w:rPr>
            <w:rStyle w:val="Hipercze"/>
            <w:noProof/>
          </w:rPr>
          <w:fldChar w:fldCharType="end"/>
        </w:r>
      </w:ins>
    </w:p>
    <w:p w14:paraId="73FF8883" w14:textId="77777777" w:rsidR="00692E89" w:rsidRDefault="00692E89">
      <w:pPr>
        <w:pStyle w:val="Spistreci1"/>
        <w:tabs>
          <w:tab w:val="left" w:pos="440"/>
        </w:tabs>
        <w:rPr>
          <w:ins w:id="48" w:author="Autor" w:date="2018-09-04T17:27:00Z"/>
          <w:rFonts w:asciiTheme="minorHAnsi" w:eastAsiaTheme="minorEastAsia" w:hAnsiTheme="minorHAnsi" w:cstheme="minorBidi"/>
          <w:noProof/>
          <w:sz w:val="22"/>
          <w:szCs w:val="22"/>
          <w:lang w:eastAsia="pl-PL"/>
        </w:rPr>
      </w:pPr>
      <w:ins w:id="49" w:author="Autor" w:date="2018-09-04T17:27:00Z">
        <w:r w:rsidRPr="00A65F03">
          <w:rPr>
            <w:rStyle w:val="Hipercze"/>
            <w:noProof/>
          </w:rPr>
          <w:fldChar w:fldCharType="begin"/>
        </w:r>
        <w:r w:rsidRPr="00A65F03">
          <w:rPr>
            <w:rStyle w:val="Hipercze"/>
            <w:noProof/>
          </w:rPr>
          <w:instrText xml:space="preserve"> </w:instrText>
        </w:r>
        <w:r>
          <w:rPr>
            <w:noProof/>
          </w:rPr>
          <w:instrText>HYPERLINK \l "_Toc523845393"</w:instrText>
        </w:r>
        <w:r w:rsidRPr="00A65F03">
          <w:rPr>
            <w:rStyle w:val="Hipercze"/>
            <w:noProof/>
          </w:rPr>
          <w:instrText xml:space="preserve"> </w:instrText>
        </w:r>
        <w:r w:rsidRPr="00A65F03">
          <w:rPr>
            <w:rStyle w:val="Hipercze"/>
            <w:noProof/>
          </w:rPr>
          <w:fldChar w:fldCharType="separate"/>
        </w:r>
        <w:r w:rsidRPr="00A65F03">
          <w:rPr>
            <w:rStyle w:val="Hipercze"/>
            <w:noProof/>
          </w:rPr>
          <w:t>7.</w:t>
        </w:r>
        <w:r>
          <w:rPr>
            <w:rFonts w:asciiTheme="minorHAnsi" w:eastAsiaTheme="minorEastAsia" w:hAnsiTheme="minorHAnsi" w:cstheme="minorBidi"/>
            <w:noProof/>
            <w:sz w:val="22"/>
            <w:szCs w:val="22"/>
            <w:lang w:eastAsia="pl-PL"/>
          </w:rPr>
          <w:tab/>
        </w:r>
        <w:r w:rsidRPr="00A65F03">
          <w:rPr>
            <w:rStyle w:val="Hipercze"/>
            <w:noProof/>
          </w:rPr>
          <w:t>Odbiór Licencji, autorskich praw majątkowych, dokumentacji i kodów źródłowych do programów komputerowych</w:t>
        </w:r>
        <w:r>
          <w:rPr>
            <w:noProof/>
            <w:webHidden/>
          </w:rPr>
          <w:tab/>
        </w:r>
        <w:r>
          <w:rPr>
            <w:noProof/>
            <w:webHidden/>
          </w:rPr>
          <w:fldChar w:fldCharType="begin"/>
        </w:r>
        <w:r>
          <w:rPr>
            <w:noProof/>
            <w:webHidden/>
          </w:rPr>
          <w:instrText xml:space="preserve"> PAGEREF _Toc523845393 \h </w:instrText>
        </w:r>
      </w:ins>
      <w:r>
        <w:rPr>
          <w:noProof/>
          <w:webHidden/>
        </w:rPr>
      </w:r>
      <w:r>
        <w:rPr>
          <w:noProof/>
          <w:webHidden/>
        </w:rPr>
        <w:fldChar w:fldCharType="separate"/>
      </w:r>
      <w:ins w:id="50" w:author="Autor" w:date="2018-09-04T17:27:00Z">
        <w:r>
          <w:rPr>
            <w:noProof/>
            <w:webHidden/>
          </w:rPr>
          <w:t>15</w:t>
        </w:r>
        <w:r>
          <w:rPr>
            <w:noProof/>
            <w:webHidden/>
          </w:rPr>
          <w:fldChar w:fldCharType="end"/>
        </w:r>
        <w:r w:rsidRPr="00A65F03">
          <w:rPr>
            <w:rStyle w:val="Hipercze"/>
            <w:noProof/>
          </w:rPr>
          <w:fldChar w:fldCharType="end"/>
        </w:r>
      </w:ins>
    </w:p>
    <w:p w14:paraId="766B7D13" w14:textId="77777777" w:rsidR="00C821EC" w:rsidDel="00692E89" w:rsidRDefault="00C821EC">
      <w:pPr>
        <w:pStyle w:val="Spistreci1"/>
        <w:tabs>
          <w:tab w:val="left" w:pos="440"/>
        </w:tabs>
        <w:rPr>
          <w:ins w:id="51" w:author="Katarzyna Sobczak" w:date="2018-08-31T13:40:00Z"/>
          <w:del w:id="52" w:author="Autor" w:date="2018-09-04T17:27:00Z"/>
          <w:rFonts w:asciiTheme="minorHAnsi" w:eastAsiaTheme="minorEastAsia" w:hAnsiTheme="minorHAnsi" w:cstheme="minorBidi"/>
          <w:noProof/>
          <w:sz w:val="22"/>
          <w:szCs w:val="22"/>
          <w:lang w:eastAsia="pl-PL"/>
        </w:rPr>
      </w:pPr>
      <w:ins w:id="53" w:author="Katarzyna Sobczak" w:date="2018-08-31T13:40:00Z">
        <w:del w:id="54" w:author="Autor" w:date="2018-09-04T17:27:00Z">
          <w:r w:rsidRPr="00692E89" w:rsidDel="00692E89">
            <w:rPr>
              <w:rStyle w:val="Hipercze"/>
              <w:noProof/>
            </w:rPr>
            <w:delText>1.</w:delText>
          </w:r>
          <w:r w:rsidDel="00692E89">
            <w:rPr>
              <w:rFonts w:asciiTheme="minorHAnsi" w:eastAsiaTheme="minorEastAsia" w:hAnsiTheme="minorHAnsi" w:cstheme="minorBidi"/>
              <w:noProof/>
              <w:sz w:val="22"/>
              <w:szCs w:val="22"/>
              <w:lang w:eastAsia="pl-PL"/>
            </w:rPr>
            <w:tab/>
          </w:r>
          <w:r w:rsidRPr="00692E89" w:rsidDel="00692E89">
            <w:rPr>
              <w:rStyle w:val="Hipercze"/>
              <w:noProof/>
            </w:rPr>
            <w:delText>Definicje stosowane podczas procedur odbiorowych</w:delText>
          </w:r>
          <w:r w:rsidDel="00692E89">
            <w:rPr>
              <w:noProof/>
              <w:webHidden/>
            </w:rPr>
            <w:tab/>
            <w:delText>3</w:delText>
          </w:r>
        </w:del>
      </w:ins>
    </w:p>
    <w:p w14:paraId="14AA48DA" w14:textId="77777777" w:rsidR="00C821EC" w:rsidDel="00692E89" w:rsidRDefault="00C821EC">
      <w:pPr>
        <w:pStyle w:val="Spistreci1"/>
        <w:tabs>
          <w:tab w:val="left" w:pos="440"/>
        </w:tabs>
        <w:rPr>
          <w:ins w:id="55" w:author="Katarzyna Sobczak" w:date="2018-08-31T13:40:00Z"/>
          <w:del w:id="56" w:author="Autor" w:date="2018-09-04T17:27:00Z"/>
          <w:rFonts w:asciiTheme="minorHAnsi" w:eastAsiaTheme="minorEastAsia" w:hAnsiTheme="minorHAnsi" w:cstheme="minorBidi"/>
          <w:noProof/>
          <w:sz w:val="22"/>
          <w:szCs w:val="22"/>
          <w:lang w:eastAsia="pl-PL"/>
        </w:rPr>
      </w:pPr>
      <w:ins w:id="57" w:author="Katarzyna Sobczak" w:date="2018-08-31T13:40:00Z">
        <w:del w:id="58" w:author="Autor" w:date="2018-09-04T17:27:00Z">
          <w:r w:rsidRPr="00692E89" w:rsidDel="00692E89">
            <w:rPr>
              <w:rStyle w:val="Hipercze"/>
              <w:noProof/>
            </w:rPr>
            <w:delText>2.</w:delText>
          </w:r>
          <w:r w:rsidDel="00692E89">
            <w:rPr>
              <w:rFonts w:asciiTheme="minorHAnsi" w:eastAsiaTheme="minorEastAsia" w:hAnsiTheme="minorHAnsi" w:cstheme="minorBidi"/>
              <w:noProof/>
              <w:sz w:val="22"/>
              <w:szCs w:val="22"/>
              <w:lang w:eastAsia="pl-PL"/>
            </w:rPr>
            <w:tab/>
          </w:r>
          <w:r w:rsidRPr="00692E89" w:rsidDel="00692E89">
            <w:rPr>
              <w:rStyle w:val="Hipercze"/>
              <w:noProof/>
            </w:rPr>
            <w:delText>Zakres odbiorów przedmiotu zamówienia</w:delText>
          </w:r>
          <w:r w:rsidDel="00692E89">
            <w:rPr>
              <w:noProof/>
              <w:webHidden/>
            </w:rPr>
            <w:tab/>
            <w:delText>6</w:delText>
          </w:r>
        </w:del>
      </w:ins>
    </w:p>
    <w:p w14:paraId="63B98BEA" w14:textId="77777777" w:rsidR="00C821EC" w:rsidDel="00692E89" w:rsidRDefault="00C821EC">
      <w:pPr>
        <w:pStyle w:val="Spistreci1"/>
        <w:tabs>
          <w:tab w:val="left" w:pos="440"/>
        </w:tabs>
        <w:rPr>
          <w:ins w:id="59" w:author="Katarzyna Sobczak" w:date="2018-08-31T13:40:00Z"/>
          <w:del w:id="60" w:author="Autor" w:date="2018-09-04T17:27:00Z"/>
          <w:rFonts w:asciiTheme="minorHAnsi" w:eastAsiaTheme="minorEastAsia" w:hAnsiTheme="minorHAnsi" w:cstheme="minorBidi"/>
          <w:noProof/>
          <w:sz w:val="22"/>
          <w:szCs w:val="22"/>
          <w:lang w:eastAsia="pl-PL"/>
        </w:rPr>
      </w:pPr>
      <w:ins w:id="61" w:author="Katarzyna Sobczak" w:date="2018-08-31T13:40:00Z">
        <w:del w:id="62" w:author="Autor" w:date="2018-09-04T17:27:00Z">
          <w:r w:rsidRPr="00692E89" w:rsidDel="00692E89">
            <w:rPr>
              <w:rStyle w:val="Hipercze"/>
              <w:noProof/>
            </w:rPr>
            <w:delText>3.</w:delText>
          </w:r>
          <w:r w:rsidDel="00692E89">
            <w:rPr>
              <w:rFonts w:asciiTheme="minorHAnsi" w:eastAsiaTheme="minorEastAsia" w:hAnsiTheme="minorHAnsi" w:cstheme="minorBidi"/>
              <w:noProof/>
              <w:sz w:val="22"/>
              <w:szCs w:val="22"/>
              <w:lang w:eastAsia="pl-PL"/>
            </w:rPr>
            <w:tab/>
          </w:r>
          <w:r w:rsidRPr="00692E89" w:rsidDel="00692E89">
            <w:rPr>
              <w:rStyle w:val="Hipercze"/>
              <w:noProof/>
            </w:rPr>
            <w:delText>Procedura odbioru dokumentacji</w:delText>
          </w:r>
          <w:r w:rsidDel="00692E89">
            <w:rPr>
              <w:noProof/>
              <w:webHidden/>
            </w:rPr>
            <w:tab/>
            <w:delText>7</w:delText>
          </w:r>
        </w:del>
      </w:ins>
    </w:p>
    <w:p w14:paraId="60397D1A" w14:textId="77777777" w:rsidR="00C821EC" w:rsidDel="00692E89" w:rsidRDefault="00C821EC">
      <w:pPr>
        <w:pStyle w:val="Spistreci1"/>
        <w:tabs>
          <w:tab w:val="left" w:pos="440"/>
        </w:tabs>
        <w:rPr>
          <w:ins w:id="63" w:author="Katarzyna Sobczak" w:date="2018-08-31T13:40:00Z"/>
          <w:del w:id="64" w:author="Autor" w:date="2018-09-04T17:27:00Z"/>
          <w:rFonts w:asciiTheme="minorHAnsi" w:eastAsiaTheme="minorEastAsia" w:hAnsiTheme="minorHAnsi" w:cstheme="minorBidi"/>
          <w:noProof/>
          <w:sz w:val="22"/>
          <w:szCs w:val="22"/>
          <w:lang w:eastAsia="pl-PL"/>
        </w:rPr>
      </w:pPr>
      <w:ins w:id="65" w:author="Katarzyna Sobczak" w:date="2018-08-31T13:40:00Z">
        <w:del w:id="66" w:author="Autor" w:date="2018-09-04T17:27:00Z">
          <w:r w:rsidRPr="00692E89" w:rsidDel="00692E89">
            <w:rPr>
              <w:rStyle w:val="Hipercze"/>
              <w:noProof/>
            </w:rPr>
            <w:delText>4.</w:delText>
          </w:r>
          <w:r w:rsidDel="00692E89">
            <w:rPr>
              <w:rFonts w:asciiTheme="minorHAnsi" w:eastAsiaTheme="minorEastAsia" w:hAnsiTheme="minorHAnsi" w:cstheme="minorBidi"/>
              <w:noProof/>
              <w:sz w:val="22"/>
              <w:szCs w:val="22"/>
              <w:lang w:eastAsia="pl-PL"/>
            </w:rPr>
            <w:tab/>
          </w:r>
          <w:r w:rsidRPr="00692E89" w:rsidDel="00692E89">
            <w:rPr>
              <w:rStyle w:val="Hipercze"/>
              <w:noProof/>
            </w:rPr>
            <w:delText>Procedura odbioru oprogramowania</w:delText>
          </w:r>
          <w:r w:rsidDel="00692E89">
            <w:rPr>
              <w:noProof/>
              <w:webHidden/>
            </w:rPr>
            <w:tab/>
            <w:delText>8</w:delText>
          </w:r>
        </w:del>
      </w:ins>
    </w:p>
    <w:p w14:paraId="18813A45" w14:textId="77777777" w:rsidR="00C821EC" w:rsidDel="00692E89" w:rsidRDefault="00C821EC">
      <w:pPr>
        <w:pStyle w:val="Spistreci2"/>
        <w:tabs>
          <w:tab w:val="left" w:pos="880"/>
          <w:tab w:val="right" w:leader="dot" w:pos="9203"/>
        </w:tabs>
        <w:rPr>
          <w:ins w:id="67" w:author="Katarzyna Sobczak" w:date="2018-08-31T13:40:00Z"/>
          <w:del w:id="68" w:author="Autor" w:date="2018-09-04T17:27:00Z"/>
          <w:rFonts w:asciiTheme="minorHAnsi" w:eastAsiaTheme="minorEastAsia" w:hAnsiTheme="minorHAnsi" w:cstheme="minorBidi"/>
          <w:noProof/>
          <w:sz w:val="22"/>
          <w:szCs w:val="22"/>
          <w:lang w:eastAsia="pl-PL"/>
        </w:rPr>
      </w:pPr>
      <w:ins w:id="69" w:author="Katarzyna Sobczak" w:date="2018-08-31T13:40:00Z">
        <w:del w:id="70" w:author="Autor" w:date="2018-09-04T17:27:00Z">
          <w:r w:rsidRPr="00692E89" w:rsidDel="00692E89">
            <w:rPr>
              <w:rStyle w:val="Hipercze"/>
              <w:noProof/>
            </w:rPr>
            <w:delText>4.1.</w:delText>
          </w:r>
          <w:r w:rsidDel="00692E89">
            <w:rPr>
              <w:rFonts w:asciiTheme="minorHAnsi" w:eastAsiaTheme="minorEastAsia" w:hAnsiTheme="minorHAnsi" w:cstheme="minorBidi"/>
              <w:noProof/>
              <w:sz w:val="22"/>
              <w:szCs w:val="22"/>
              <w:lang w:eastAsia="pl-PL"/>
            </w:rPr>
            <w:tab/>
          </w:r>
          <w:r w:rsidRPr="00692E89" w:rsidDel="00692E89">
            <w:rPr>
              <w:rStyle w:val="Hipercze"/>
              <w:noProof/>
            </w:rPr>
            <w:delText>Ogólne zasady odbioru oprogramowania</w:delText>
          </w:r>
          <w:r w:rsidDel="00692E89">
            <w:rPr>
              <w:noProof/>
              <w:webHidden/>
            </w:rPr>
            <w:tab/>
            <w:delText>8</w:delText>
          </w:r>
        </w:del>
      </w:ins>
    </w:p>
    <w:p w14:paraId="30A52B28" w14:textId="77777777" w:rsidR="00C821EC" w:rsidDel="00692E89" w:rsidRDefault="00C821EC">
      <w:pPr>
        <w:pStyle w:val="Spistreci2"/>
        <w:tabs>
          <w:tab w:val="left" w:pos="880"/>
          <w:tab w:val="right" w:leader="dot" w:pos="9203"/>
        </w:tabs>
        <w:rPr>
          <w:ins w:id="71" w:author="Katarzyna Sobczak" w:date="2018-08-31T13:40:00Z"/>
          <w:del w:id="72" w:author="Autor" w:date="2018-09-04T17:27:00Z"/>
          <w:rFonts w:asciiTheme="minorHAnsi" w:eastAsiaTheme="minorEastAsia" w:hAnsiTheme="minorHAnsi" w:cstheme="minorBidi"/>
          <w:noProof/>
          <w:sz w:val="22"/>
          <w:szCs w:val="22"/>
          <w:lang w:eastAsia="pl-PL"/>
        </w:rPr>
      </w:pPr>
      <w:ins w:id="73" w:author="Katarzyna Sobczak" w:date="2018-08-31T13:40:00Z">
        <w:del w:id="74" w:author="Autor" w:date="2018-09-04T17:27:00Z">
          <w:r w:rsidRPr="00692E89" w:rsidDel="00692E89">
            <w:rPr>
              <w:rStyle w:val="Hipercze"/>
              <w:noProof/>
            </w:rPr>
            <w:delText>4.2.</w:delText>
          </w:r>
          <w:r w:rsidDel="00692E89">
            <w:rPr>
              <w:rFonts w:asciiTheme="minorHAnsi" w:eastAsiaTheme="minorEastAsia" w:hAnsiTheme="minorHAnsi" w:cstheme="minorBidi"/>
              <w:noProof/>
              <w:sz w:val="22"/>
              <w:szCs w:val="22"/>
              <w:lang w:eastAsia="pl-PL"/>
            </w:rPr>
            <w:tab/>
          </w:r>
          <w:r w:rsidRPr="00692E89" w:rsidDel="00692E89">
            <w:rPr>
              <w:rStyle w:val="Hipercze"/>
              <w:noProof/>
            </w:rPr>
            <w:delText>Testy Integracyjne</w:delText>
          </w:r>
          <w:r w:rsidDel="00692E89">
            <w:rPr>
              <w:noProof/>
              <w:webHidden/>
            </w:rPr>
            <w:tab/>
            <w:delText>12</w:delText>
          </w:r>
        </w:del>
      </w:ins>
    </w:p>
    <w:p w14:paraId="4B7558F3" w14:textId="77777777" w:rsidR="00C821EC" w:rsidDel="00692E89" w:rsidRDefault="00C821EC">
      <w:pPr>
        <w:pStyle w:val="Spistreci2"/>
        <w:tabs>
          <w:tab w:val="left" w:pos="880"/>
          <w:tab w:val="right" w:leader="dot" w:pos="9203"/>
        </w:tabs>
        <w:rPr>
          <w:ins w:id="75" w:author="Katarzyna Sobczak" w:date="2018-08-31T13:40:00Z"/>
          <w:del w:id="76" w:author="Autor" w:date="2018-09-04T17:27:00Z"/>
          <w:rFonts w:asciiTheme="minorHAnsi" w:eastAsiaTheme="minorEastAsia" w:hAnsiTheme="minorHAnsi" w:cstheme="minorBidi"/>
          <w:noProof/>
          <w:sz w:val="22"/>
          <w:szCs w:val="22"/>
          <w:lang w:eastAsia="pl-PL"/>
        </w:rPr>
      </w:pPr>
      <w:ins w:id="77" w:author="Katarzyna Sobczak" w:date="2018-08-31T13:40:00Z">
        <w:del w:id="78" w:author="Autor" w:date="2018-09-04T17:27:00Z">
          <w:r w:rsidRPr="00692E89" w:rsidDel="00692E89">
            <w:rPr>
              <w:rStyle w:val="Hipercze"/>
              <w:noProof/>
            </w:rPr>
            <w:delText>4.3.</w:delText>
          </w:r>
          <w:r w:rsidDel="00692E89">
            <w:rPr>
              <w:rFonts w:asciiTheme="minorHAnsi" w:eastAsiaTheme="minorEastAsia" w:hAnsiTheme="minorHAnsi" w:cstheme="minorBidi"/>
              <w:noProof/>
              <w:sz w:val="22"/>
              <w:szCs w:val="22"/>
              <w:lang w:eastAsia="pl-PL"/>
            </w:rPr>
            <w:tab/>
          </w:r>
          <w:r w:rsidRPr="00692E89" w:rsidDel="00692E89">
            <w:rPr>
              <w:rStyle w:val="Hipercze"/>
              <w:noProof/>
            </w:rPr>
            <w:delText>Testy Wydajnościowe</w:delText>
          </w:r>
          <w:r w:rsidDel="00692E89">
            <w:rPr>
              <w:noProof/>
              <w:webHidden/>
            </w:rPr>
            <w:tab/>
            <w:delText>12</w:delText>
          </w:r>
        </w:del>
      </w:ins>
    </w:p>
    <w:p w14:paraId="6FE23DB0" w14:textId="77777777" w:rsidR="00C821EC" w:rsidDel="00692E89" w:rsidRDefault="00C821EC">
      <w:pPr>
        <w:pStyle w:val="Spistreci2"/>
        <w:tabs>
          <w:tab w:val="left" w:pos="880"/>
          <w:tab w:val="right" w:leader="dot" w:pos="9203"/>
        </w:tabs>
        <w:rPr>
          <w:ins w:id="79" w:author="Katarzyna Sobczak" w:date="2018-08-31T13:40:00Z"/>
          <w:del w:id="80" w:author="Autor" w:date="2018-09-04T17:27:00Z"/>
          <w:rFonts w:asciiTheme="minorHAnsi" w:eastAsiaTheme="minorEastAsia" w:hAnsiTheme="minorHAnsi" w:cstheme="minorBidi"/>
          <w:noProof/>
          <w:sz w:val="22"/>
          <w:szCs w:val="22"/>
          <w:lang w:eastAsia="pl-PL"/>
        </w:rPr>
      </w:pPr>
      <w:ins w:id="81" w:author="Katarzyna Sobczak" w:date="2018-08-31T13:40:00Z">
        <w:del w:id="82" w:author="Autor" w:date="2018-09-04T17:27:00Z">
          <w:r w:rsidRPr="00692E89" w:rsidDel="00692E89">
            <w:rPr>
              <w:rStyle w:val="Hipercze"/>
              <w:noProof/>
            </w:rPr>
            <w:delText>4.4.</w:delText>
          </w:r>
          <w:r w:rsidDel="00692E89">
            <w:rPr>
              <w:rFonts w:asciiTheme="minorHAnsi" w:eastAsiaTheme="minorEastAsia" w:hAnsiTheme="minorHAnsi" w:cstheme="minorBidi"/>
              <w:noProof/>
              <w:sz w:val="22"/>
              <w:szCs w:val="22"/>
              <w:lang w:eastAsia="pl-PL"/>
            </w:rPr>
            <w:tab/>
          </w:r>
          <w:r w:rsidRPr="00692E89" w:rsidDel="00692E89">
            <w:rPr>
              <w:rStyle w:val="Hipercze"/>
              <w:noProof/>
            </w:rPr>
            <w:delText>Testy Akceptacyjne Użytkownika</w:delText>
          </w:r>
          <w:r w:rsidDel="00692E89">
            <w:rPr>
              <w:noProof/>
              <w:webHidden/>
            </w:rPr>
            <w:tab/>
            <w:delText>13</w:delText>
          </w:r>
        </w:del>
      </w:ins>
    </w:p>
    <w:p w14:paraId="556579DA" w14:textId="77777777" w:rsidR="00C821EC" w:rsidDel="00692E89" w:rsidRDefault="00C821EC">
      <w:pPr>
        <w:pStyle w:val="Spistreci1"/>
        <w:tabs>
          <w:tab w:val="left" w:pos="440"/>
        </w:tabs>
        <w:rPr>
          <w:ins w:id="83" w:author="Katarzyna Sobczak" w:date="2018-08-31T13:40:00Z"/>
          <w:del w:id="84" w:author="Autor" w:date="2018-09-04T17:27:00Z"/>
          <w:rFonts w:asciiTheme="minorHAnsi" w:eastAsiaTheme="minorEastAsia" w:hAnsiTheme="minorHAnsi" w:cstheme="minorBidi"/>
          <w:noProof/>
          <w:sz w:val="22"/>
          <w:szCs w:val="22"/>
          <w:lang w:eastAsia="pl-PL"/>
        </w:rPr>
      </w:pPr>
      <w:ins w:id="85" w:author="Katarzyna Sobczak" w:date="2018-08-31T13:40:00Z">
        <w:del w:id="86" w:author="Autor" w:date="2018-09-04T17:27:00Z">
          <w:r w:rsidRPr="00692E89" w:rsidDel="00692E89">
            <w:rPr>
              <w:rStyle w:val="Hipercze"/>
              <w:noProof/>
            </w:rPr>
            <w:delText>5.</w:delText>
          </w:r>
          <w:r w:rsidDel="00692E89">
            <w:rPr>
              <w:rFonts w:asciiTheme="minorHAnsi" w:eastAsiaTheme="minorEastAsia" w:hAnsiTheme="minorHAnsi" w:cstheme="minorBidi"/>
              <w:noProof/>
              <w:sz w:val="22"/>
              <w:szCs w:val="22"/>
              <w:lang w:eastAsia="pl-PL"/>
            </w:rPr>
            <w:tab/>
          </w:r>
          <w:r w:rsidRPr="00692E89" w:rsidDel="00692E89">
            <w:rPr>
              <w:rStyle w:val="Hipercze"/>
              <w:noProof/>
            </w:rPr>
            <w:delText>Procedura odbioru szkoleń</w:delText>
          </w:r>
          <w:r w:rsidDel="00692E89">
            <w:rPr>
              <w:noProof/>
              <w:webHidden/>
            </w:rPr>
            <w:tab/>
            <w:delText>14</w:delText>
          </w:r>
        </w:del>
      </w:ins>
    </w:p>
    <w:p w14:paraId="31009635" w14:textId="77777777" w:rsidR="00C821EC" w:rsidDel="00692E89" w:rsidRDefault="00C821EC">
      <w:pPr>
        <w:pStyle w:val="Spistreci1"/>
        <w:tabs>
          <w:tab w:val="left" w:pos="440"/>
        </w:tabs>
        <w:rPr>
          <w:ins w:id="87" w:author="Katarzyna Sobczak" w:date="2018-08-31T13:40:00Z"/>
          <w:del w:id="88" w:author="Autor" w:date="2018-09-04T17:27:00Z"/>
          <w:rFonts w:asciiTheme="minorHAnsi" w:eastAsiaTheme="minorEastAsia" w:hAnsiTheme="minorHAnsi" w:cstheme="minorBidi"/>
          <w:noProof/>
          <w:sz w:val="22"/>
          <w:szCs w:val="22"/>
          <w:lang w:eastAsia="pl-PL"/>
        </w:rPr>
      </w:pPr>
      <w:ins w:id="89" w:author="Katarzyna Sobczak" w:date="2018-08-31T13:40:00Z">
        <w:del w:id="90" w:author="Autor" w:date="2018-09-04T17:27:00Z">
          <w:r w:rsidRPr="00692E89" w:rsidDel="00692E89">
            <w:rPr>
              <w:rStyle w:val="Hipercze"/>
              <w:noProof/>
            </w:rPr>
            <w:delText>6.</w:delText>
          </w:r>
          <w:r w:rsidDel="00692E89">
            <w:rPr>
              <w:rFonts w:asciiTheme="minorHAnsi" w:eastAsiaTheme="minorEastAsia" w:hAnsiTheme="minorHAnsi" w:cstheme="minorBidi"/>
              <w:noProof/>
              <w:sz w:val="22"/>
              <w:szCs w:val="22"/>
              <w:lang w:eastAsia="pl-PL"/>
            </w:rPr>
            <w:tab/>
          </w:r>
          <w:r w:rsidRPr="00692E89" w:rsidDel="00692E89">
            <w:rPr>
              <w:rStyle w:val="Hipercze"/>
              <w:noProof/>
            </w:rPr>
            <w:delText>Procedura odbioru Sprzętu</w:delText>
          </w:r>
          <w:r w:rsidDel="00692E89">
            <w:rPr>
              <w:noProof/>
              <w:webHidden/>
            </w:rPr>
            <w:tab/>
            <w:delText>14</w:delText>
          </w:r>
        </w:del>
      </w:ins>
    </w:p>
    <w:p w14:paraId="7E8F4C50" w14:textId="77777777" w:rsidR="00C821EC" w:rsidDel="00692E89" w:rsidRDefault="00C821EC">
      <w:pPr>
        <w:pStyle w:val="Spistreci2"/>
        <w:tabs>
          <w:tab w:val="left" w:pos="880"/>
          <w:tab w:val="right" w:leader="dot" w:pos="9203"/>
        </w:tabs>
        <w:rPr>
          <w:ins w:id="91" w:author="Katarzyna Sobczak" w:date="2018-08-31T13:40:00Z"/>
          <w:del w:id="92" w:author="Autor" w:date="2018-09-04T17:27:00Z"/>
          <w:rFonts w:asciiTheme="minorHAnsi" w:eastAsiaTheme="minorEastAsia" w:hAnsiTheme="minorHAnsi" w:cstheme="minorBidi"/>
          <w:noProof/>
          <w:sz w:val="22"/>
          <w:szCs w:val="22"/>
          <w:lang w:eastAsia="pl-PL"/>
        </w:rPr>
      </w:pPr>
      <w:ins w:id="93" w:author="Katarzyna Sobczak" w:date="2018-08-31T13:40:00Z">
        <w:del w:id="94" w:author="Autor" w:date="2018-09-04T17:27:00Z">
          <w:r w:rsidRPr="00692E89" w:rsidDel="00692E89">
            <w:rPr>
              <w:rStyle w:val="Hipercze"/>
              <w:noProof/>
            </w:rPr>
            <w:delText>6.1.</w:delText>
          </w:r>
          <w:r w:rsidDel="00692E89">
            <w:rPr>
              <w:rFonts w:asciiTheme="minorHAnsi" w:eastAsiaTheme="minorEastAsia" w:hAnsiTheme="minorHAnsi" w:cstheme="minorBidi"/>
              <w:noProof/>
              <w:sz w:val="22"/>
              <w:szCs w:val="22"/>
              <w:lang w:eastAsia="pl-PL"/>
            </w:rPr>
            <w:tab/>
          </w:r>
          <w:r w:rsidRPr="00692E89" w:rsidDel="00692E89">
            <w:rPr>
              <w:rStyle w:val="Hipercze"/>
              <w:noProof/>
            </w:rPr>
            <w:delText>Odbiór Sprzętu</w:delText>
          </w:r>
          <w:r w:rsidDel="00692E89">
            <w:rPr>
              <w:noProof/>
              <w:webHidden/>
            </w:rPr>
            <w:tab/>
            <w:delText>14</w:delText>
          </w:r>
        </w:del>
      </w:ins>
    </w:p>
    <w:p w14:paraId="5A6F89D4" w14:textId="77777777" w:rsidR="00C821EC" w:rsidDel="00692E89" w:rsidRDefault="00C821EC">
      <w:pPr>
        <w:pStyle w:val="Spistreci2"/>
        <w:tabs>
          <w:tab w:val="left" w:pos="880"/>
          <w:tab w:val="right" w:leader="dot" w:pos="9203"/>
        </w:tabs>
        <w:rPr>
          <w:ins w:id="95" w:author="Katarzyna Sobczak" w:date="2018-08-31T13:40:00Z"/>
          <w:del w:id="96" w:author="Autor" w:date="2018-09-04T17:27:00Z"/>
          <w:rFonts w:asciiTheme="minorHAnsi" w:eastAsiaTheme="minorEastAsia" w:hAnsiTheme="minorHAnsi" w:cstheme="minorBidi"/>
          <w:noProof/>
          <w:sz w:val="22"/>
          <w:szCs w:val="22"/>
          <w:lang w:eastAsia="pl-PL"/>
        </w:rPr>
      </w:pPr>
      <w:ins w:id="97" w:author="Katarzyna Sobczak" w:date="2018-08-31T13:40:00Z">
        <w:del w:id="98" w:author="Autor" w:date="2018-09-04T17:27:00Z">
          <w:r w:rsidRPr="00692E89" w:rsidDel="00692E89">
            <w:rPr>
              <w:rStyle w:val="Hipercze"/>
              <w:noProof/>
            </w:rPr>
            <w:delText>6.2.</w:delText>
          </w:r>
          <w:r w:rsidDel="00692E89">
            <w:rPr>
              <w:rFonts w:asciiTheme="minorHAnsi" w:eastAsiaTheme="minorEastAsia" w:hAnsiTheme="minorHAnsi" w:cstheme="minorBidi"/>
              <w:noProof/>
              <w:sz w:val="22"/>
              <w:szCs w:val="22"/>
              <w:lang w:eastAsia="pl-PL"/>
            </w:rPr>
            <w:tab/>
          </w:r>
          <w:r w:rsidRPr="00692E89" w:rsidDel="00692E89">
            <w:rPr>
              <w:rStyle w:val="Hipercze"/>
              <w:noProof/>
            </w:rPr>
            <w:delText>Testy platformy sprzętowo-programowej</w:delText>
          </w:r>
          <w:r w:rsidDel="00692E89">
            <w:rPr>
              <w:noProof/>
              <w:webHidden/>
            </w:rPr>
            <w:tab/>
            <w:delText>15</w:delText>
          </w:r>
        </w:del>
      </w:ins>
    </w:p>
    <w:p w14:paraId="04077218" w14:textId="77777777" w:rsidR="00C821EC" w:rsidDel="00692E89" w:rsidRDefault="00C821EC">
      <w:pPr>
        <w:pStyle w:val="Spistreci1"/>
        <w:tabs>
          <w:tab w:val="left" w:pos="440"/>
        </w:tabs>
        <w:rPr>
          <w:ins w:id="99" w:author="Katarzyna Sobczak" w:date="2018-08-31T13:40:00Z"/>
          <w:del w:id="100" w:author="Autor" w:date="2018-09-04T17:27:00Z"/>
          <w:rFonts w:asciiTheme="minorHAnsi" w:eastAsiaTheme="minorEastAsia" w:hAnsiTheme="minorHAnsi" w:cstheme="minorBidi"/>
          <w:noProof/>
          <w:sz w:val="22"/>
          <w:szCs w:val="22"/>
          <w:lang w:eastAsia="pl-PL"/>
        </w:rPr>
      </w:pPr>
      <w:ins w:id="101" w:author="Katarzyna Sobczak" w:date="2018-08-31T13:40:00Z">
        <w:del w:id="102" w:author="Autor" w:date="2018-09-04T17:27:00Z">
          <w:r w:rsidRPr="00692E89" w:rsidDel="00692E89">
            <w:rPr>
              <w:rStyle w:val="Hipercze"/>
              <w:noProof/>
            </w:rPr>
            <w:delText>7.</w:delText>
          </w:r>
          <w:r w:rsidDel="00692E89">
            <w:rPr>
              <w:rFonts w:asciiTheme="minorHAnsi" w:eastAsiaTheme="minorEastAsia" w:hAnsiTheme="minorHAnsi" w:cstheme="minorBidi"/>
              <w:noProof/>
              <w:sz w:val="22"/>
              <w:szCs w:val="22"/>
              <w:lang w:eastAsia="pl-PL"/>
            </w:rPr>
            <w:tab/>
          </w:r>
          <w:r w:rsidRPr="00692E89" w:rsidDel="00692E89">
            <w:rPr>
              <w:rStyle w:val="Hipercze"/>
              <w:noProof/>
            </w:rPr>
            <w:delText>Odbiór Licencji, autorskich praw majątkowych, dokumentacji i kodów źródłowych do programów komputerowych</w:delText>
          </w:r>
          <w:r w:rsidDel="00692E89">
            <w:rPr>
              <w:noProof/>
              <w:webHidden/>
            </w:rPr>
            <w:tab/>
            <w:delText>15</w:delText>
          </w:r>
        </w:del>
      </w:ins>
    </w:p>
    <w:p w14:paraId="0F9FFF70" w14:textId="7DFB446E" w:rsidR="00B91913" w:rsidDel="00692E89" w:rsidRDefault="00B91913">
      <w:pPr>
        <w:pStyle w:val="Spistreci1"/>
        <w:tabs>
          <w:tab w:val="left" w:pos="440"/>
        </w:tabs>
        <w:rPr>
          <w:del w:id="103" w:author="Autor" w:date="2018-09-04T17:27:00Z"/>
          <w:rFonts w:asciiTheme="minorHAnsi" w:eastAsiaTheme="minorEastAsia" w:hAnsiTheme="minorHAnsi" w:cstheme="minorBidi"/>
          <w:noProof/>
          <w:sz w:val="22"/>
          <w:szCs w:val="22"/>
          <w:lang w:eastAsia="pl-PL"/>
        </w:rPr>
      </w:pPr>
      <w:del w:id="104" w:author="Autor" w:date="2018-09-04T17:27:00Z">
        <w:r w:rsidRPr="00C821EC" w:rsidDel="00692E89">
          <w:rPr>
            <w:noProof/>
          </w:rPr>
          <w:delText>1.</w:delText>
        </w:r>
        <w:r w:rsidDel="00692E89">
          <w:rPr>
            <w:rFonts w:asciiTheme="minorHAnsi" w:eastAsiaTheme="minorEastAsia" w:hAnsiTheme="minorHAnsi" w:cstheme="minorBidi"/>
            <w:noProof/>
            <w:sz w:val="22"/>
            <w:szCs w:val="22"/>
            <w:lang w:eastAsia="pl-PL"/>
          </w:rPr>
          <w:tab/>
        </w:r>
        <w:r w:rsidRPr="00C821EC" w:rsidDel="00692E89">
          <w:rPr>
            <w:noProof/>
          </w:rPr>
          <w:delText>Definicje stosowane podczas procedur odbiorowych</w:delText>
        </w:r>
        <w:r w:rsidDel="00692E89">
          <w:rPr>
            <w:noProof/>
            <w:webHidden/>
          </w:rPr>
          <w:tab/>
          <w:delText>3</w:delText>
        </w:r>
      </w:del>
    </w:p>
    <w:p w14:paraId="08171F04" w14:textId="2AE8A99D" w:rsidR="00B91913" w:rsidDel="00692E89" w:rsidRDefault="00B91913">
      <w:pPr>
        <w:pStyle w:val="Spistreci1"/>
        <w:tabs>
          <w:tab w:val="left" w:pos="440"/>
        </w:tabs>
        <w:rPr>
          <w:del w:id="105" w:author="Autor" w:date="2018-09-04T17:27:00Z"/>
          <w:rFonts w:asciiTheme="minorHAnsi" w:eastAsiaTheme="minorEastAsia" w:hAnsiTheme="minorHAnsi" w:cstheme="minorBidi"/>
          <w:noProof/>
          <w:sz w:val="22"/>
          <w:szCs w:val="22"/>
          <w:lang w:eastAsia="pl-PL"/>
        </w:rPr>
      </w:pPr>
      <w:del w:id="106" w:author="Autor" w:date="2018-09-04T17:27:00Z">
        <w:r w:rsidRPr="00C821EC" w:rsidDel="00692E89">
          <w:rPr>
            <w:noProof/>
          </w:rPr>
          <w:delText>2.</w:delText>
        </w:r>
        <w:r w:rsidDel="00692E89">
          <w:rPr>
            <w:rFonts w:asciiTheme="minorHAnsi" w:eastAsiaTheme="minorEastAsia" w:hAnsiTheme="minorHAnsi" w:cstheme="minorBidi"/>
            <w:noProof/>
            <w:sz w:val="22"/>
            <w:szCs w:val="22"/>
            <w:lang w:eastAsia="pl-PL"/>
          </w:rPr>
          <w:tab/>
        </w:r>
        <w:r w:rsidRPr="00C821EC" w:rsidDel="00692E89">
          <w:rPr>
            <w:noProof/>
          </w:rPr>
          <w:delText>Zakres odbiorów przedmiotu zamówienia</w:delText>
        </w:r>
        <w:r w:rsidDel="00692E89">
          <w:rPr>
            <w:noProof/>
            <w:webHidden/>
          </w:rPr>
          <w:tab/>
          <w:delText>6</w:delText>
        </w:r>
      </w:del>
    </w:p>
    <w:p w14:paraId="7A0DA02F" w14:textId="3E4A842D" w:rsidR="00B91913" w:rsidDel="00692E89" w:rsidRDefault="00B91913">
      <w:pPr>
        <w:pStyle w:val="Spistreci1"/>
        <w:tabs>
          <w:tab w:val="left" w:pos="440"/>
        </w:tabs>
        <w:rPr>
          <w:del w:id="107" w:author="Autor" w:date="2018-09-04T17:27:00Z"/>
          <w:rFonts w:asciiTheme="minorHAnsi" w:eastAsiaTheme="minorEastAsia" w:hAnsiTheme="minorHAnsi" w:cstheme="minorBidi"/>
          <w:noProof/>
          <w:sz w:val="22"/>
          <w:szCs w:val="22"/>
          <w:lang w:eastAsia="pl-PL"/>
        </w:rPr>
      </w:pPr>
      <w:del w:id="108" w:author="Autor" w:date="2018-09-04T17:27:00Z">
        <w:r w:rsidRPr="00C821EC" w:rsidDel="00692E89">
          <w:rPr>
            <w:noProof/>
          </w:rPr>
          <w:delText>3.</w:delText>
        </w:r>
        <w:r w:rsidDel="00692E89">
          <w:rPr>
            <w:rFonts w:asciiTheme="minorHAnsi" w:eastAsiaTheme="minorEastAsia" w:hAnsiTheme="minorHAnsi" w:cstheme="minorBidi"/>
            <w:noProof/>
            <w:sz w:val="22"/>
            <w:szCs w:val="22"/>
            <w:lang w:eastAsia="pl-PL"/>
          </w:rPr>
          <w:tab/>
        </w:r>
        <w:r w:rsidRPr="00C821EC" w:rsidDel="00692E89">
          <w:rPr>
            <w:noProof/>
          </w:rPr>
          <w:delText>Procedura odbioru dokumentacji</w:delText>
        </w:r>
        <w:r w:rsidDel="00692E89">
          <w:rPr>
            <w:noProof/>
            <w:webHidden/>
          </w:rPr>
          <w:tab/>
          <w:delText>7</w:delText>
        </w:r>
      </w:del>
    </w:p>
    <w:p w14:paraId="77C73311" w14:textId="1FF3878B" w:rsidR="00B91913" w:rsidDel="00692E89" w:rsidRDefault="00B91913">
      <w:pPr>
        <w:pStyle w:val="Spistreci1"/>
        <w:tabs>
          <w:tab w:val="left" w:pos="440"/>
        </w:tabs>
        <w:rPr>
          <w:del w:id="109" w:author="Autor" w:date="2018-09-04T17:27:00Z"/>
          <w:rFonts w:asciiTheme="minorHAnsi" w:eastAsiaTheme="minorEastAsia" w:hAnsiTheme="minorHAnsi" w:cstheme="minorBidi"/>
          <w:noProof/>
          <w:sz w:val="22"/>
          <w:szCs w:val="22"/>
          <w:lang w:eastAsia="pl-PL"/>
        </w:rPr>
      </w:pPr>
      <w:del w:id="110" w:author="Autor" w:date="2018-09-04T17:27:00Z">
        <w:r w:rsidRPr="00C821EC" w:rsidDel="00692E89">
          <w:rPr>
            <w:noProof/>
          </w:rPr>
          <w:delText>4.</w:delText>
        </w:r>
        <w:r w:rsidDel="00692E89">
          <w:rPr>
            <w:rFonts w:asciiTheme="minorHAnsi" w:eastAsiaTheme="minorEastAsia" w:hAnsiTheme="minorHAnsi" w:cstheme="minorBidi"/>
            <w:noProof/>
            <w:sz w:val="22"/>
            <w:szCs w:val="22"/>
            <w:lang w:eastAsia="pl-PL"/>
          </w:rPr>
          <w:tab/>
        </w:r>
        <w:r w:rsidRPr="00C821EC" w:rsidDel="00692E89">
          <w:rPr>
            <w:noProof/>
          </w:rPr>
          <w:delText>Procedura odbioru oprogramowania</w:delText>
        </w:r>
        <w:r w:rsidDel="00692E89">
          <w:rPr>
            <w:noProof/>
            <w:webHidden/>
          </w:rPr>
          <w:tab/>
          <w:delText>8</w:delText>
        </w:r>
      </w:del>
    </w:p>
    <w:p w14:paraId="2FFF0717" w14:textId="799DBDC4" w:rsidR="00B91913" w:rsidDel="00692E89" w:rsidRDefault="00B91913">
      <w:pPr>
        <w:pStyle w:val="Spistreci2"/>
        <w:tabs>
          <w:tab w:val="left" w:pos="880"/>
          <w:tab w:val="right" w:leader="dot" w:pos="9203"/>
        </w:tabs>
        <w:rPr>
          <w:del w:id="111" w:author="Autor" w:date="2018-09-04T17:27:00Z"/>
          <w:rFonts w:asciiTheme="minorHAnsi" w:eastAsiaTheme="minorEastAsia" w:hAnsiTheme="minorHAnsi" w:cstheme="minorBidi"/>
          <w:noProof/>
          <w:sz w:val="22"/>
          <w:szCs w:val="22"/>
          <w:lang w:eastAsia="pl-PL"/>
        </w:rPr>
      </w:pPr>
      <w:del w:id="112" w:author="Autor" w:date="2018-09-04T17:27:00Z">
        <w:r w:rsidRPr="00C821EC" w:rsidDel="00692E89">
          <w:rPr>
            <w:noProof/>
          </w:rPr>
          <w:delText>4.1.</w:delText>
        </w:r>
        <w:r w:rsidDel="00692E89">
          <w:rPr>
            <w:rFonts w:asciiTheme="minorHAnsi" w:eastAsiaTheme="minorEastAsia" w:hAnsiTheme="minorHAnsi" w:cstheme="minorBidi"/>
            <w:noProof/>
            <w:sz w:val="22"/>
            <w:szCs w:val="22"/>
            <w:lang w:eastAsia="pl-PL"/>
          </w:rPr>
          <w:tab/>
        </w:r>
        <w:r w:rsidRPr="00C821EC" w:rsidDel="00692E89">
          <w:rPr>
            <w:noProof/>
          </w:rPr>
          <w:delText>Ogólne zasady odbioru oprogramowania</w:delText>
        </w:r>
        <w:r w:rsidDel="00692E89">
          <w:rPr>
            <w:noProof/>
            <w:webHidden/>
          </w:rPr>
          <w:tab/>
          <w:delText>8</w:delText>
        </w:r>
      </w:del>
    </w:p>
    <w:p w14:paraId="65BFD731" w14:textId="5C61978C" w:rsidR="00B91913" w:rsidDel="00692E89" w:rsidRDefault="00B91913">
      <w:pPr>
        <w:pStyle w:val="Spistreci2"/>
        <w:tabs>
          <w:tab w:val="left" w:pos="880"/>
          <w:tab w:val="right" w:leader="dot" w:pos="9203"/>
        </w:tabs>
        <w:rPr>
          <w:del w:id="113" w:author="Autor" w:date="2018-09-04T17:27:00Z"/>
          <w:rFonts w:asciiTheme="minorHAnsi" w:eastAsiaTheme="minorEastAsia" w:hAnsiTheme="minorHAnsi" w:cstheme="minorBidi"/>
          <w:noProof/>
          <w:sz w:val="22"/>
          <w:szCs w:val="22"/>
          <w:lang w:eastAsia="pl-PL"/>
        </w:rPr>
      </w:pPr>
      <w:del w:id="114" w:author="Autor" w:date="2018-09-04T17:27:00Z">
        <w:r w:rsidRPr="00C821EC" w:rsidDel="00692E89">
          <w:rPr>
            <w:noProof/>
          </w:rPr>
          <w:delText>4.2.</w:delText>
        </w:r>
        <w:r w:rsidDel="00692E89">
          <w:rPr>
            <w:rFonts w:asciiTheme="minorHAnsi" w:eastAsiaTheme="minorEastAsia" w:hAnsiTheme="minorHAnsi" w:cstheme="minorBidi"/>
            <w:noProof/>
            <w:sz w:val="22"/>
            <w:szCs w:val="22"/>
            <w:lang w:eastAsia="pl-PL"/>
          </w:rPr>
          <w:tab/>
        </w:r>
        <w:r w:rsidRPr="00C821EC" w:rsidDel="00692E89">
          <w:rPr>
            <w:noProof/>
          </w:rPr>
          <w:delText>Testy Integracyjne</w:delText>
        </w:r>
        <w:r w:rsidDel="00692E89">
          <w:rPr>
            <w:noProof/>
            <w:webHidden/>
          </w:rPr>
          <w:tab/>
          <w:delText>12</w:delText>
        </w:r>
      </w:del>
    </w:p>
    <w:p w14:paraId="0BAF6AD7" w14:textId="4481DE40" w:rsidR="00B91913" w:rsidDel="00692E89" w:rsidRDefault="00B91913">
      <w:pPr>
        <w:pStyle w:val="Spistreci2"/>
        <w:tabs>
          <w:tab w:val="left" w:pos="880"/>
          <w:tab w:val="right" w:leader="dot" w:pos="9203"/>
        </w:tabs>
        <w:rPr>
          <w:del w:id="115" w:author="Autor" w:date="2018-09-04T17:27:00Z"/>
          <w:rFonts w:asciiTheme="minorHAnsi" w:eastAsiaTheme="minorEastAsia" w:hAnsiTheme="minorHAnsi" w:cstheme="minorBidi"/>
          <w:noProof/>
          <w:sz w:val="22"/>
          <w:szCs w:val="22"/>
          <w:lang w:eastAsia="pl-PL"/>
        </w:rPr>
      </w:pPr>
      <w:del w:id="116" w:author="Autor" w:date="2018-09-04T17:27:00Z">
        <w:r w:rsidRPr="00C821EC" w:rsidDel="00692E89">
          <w:rPr>
            <w:noProof/>
          </w:rPr>
          <w:lastRenderedPageBreak/>
          <w:delText>4.3.</w:delText>
        </w:r>
        <w:r w:rsidDel="00692E89">
          <w:rPr>
            <w:rFonts w:asciiTheme="minorHAnsi" w:eastAsiaTheme="minorEastAsia" w:hAnsiTheme="minorHAnsi" w:cstheme="minorBidi"/>
            <w:noProof/>
            <w:sz w:val="22"/>
            <w:szCs w:val="22"/>
            <w:lang w:eastAsia="pl-PL"/>
          </w:rPr>
          <w:tab/>
        </w:r>
        <w:r w:rsidRPr="00C821EC" w:rsidDel="00692E89">
          <w:rPr>
            <w:noProof/>
          </w:rPr>
          <w:delText>Testy Wydajnościowe</w:delText>
        </w:r>
        <w:r w:rsidDel="00692E89">
          <w:rPr>
            <w:noProof/>
            <w:webHidden/>
          </w:rPr>
          <w:tab/>
          <w:delText>13</w:delText>
        </w:r>
      </w:del>
    </w:p>
    <w:p w14:paraId="63A26D21" w14:textId="38861BF5" w:rsidR="00B91913" w:rsidDel="00692E89" w:rsidRDefault="00B91913">
      <w:pPr>
        <w:pStyle w:val="Spistreci2"/>
        <w:tabs>
          <w:tab w:val="left" w:pos="880"/>
          <w:tab w:val="right" w:leader="dot" w:pos="9203"/>
        </w:tabs>
        <w:rPr>
          <w:del w:id="117" w:author="Autor" w:date="2018-09-04T17:27:00Z"/>
          <w:rFonts w:asciiTheme="minorHAnsi" w:eastAsiaTheme="minorEastAsia" w:hAnsiTheme="minorHAnsi" w:cstheme="minorBidi"/>
          <w:noProof/>
          <w:sz w:val="22"/>
          <w:szCs w:val="22"/>
          <w:lang w:eastAsia="pl-PL"/>
        </w:rPr>
      </w:pPr>
      <w:del w:id="118" w:author="Autor" w:date="2018-09-04T17:27:00Z">
        <w:r w:rsidRPr="00C821EC" w:rsidDel="00692E89">
          <w:rPr>
            <w:noProof/>
          </w:rPr>
          <w:delText>4.4.</w:delText>
        </w:r>
        <w:r w:rsidDel="00692E89">
          <w:rPr>
            <w:rFonts w:asciiTheme="minorHAnsi" w:eastAsiaTheme="minorEastAsia" w:hAnsiTheme="minorHAnsi" w:cstheme="minorBidi"/>
            <w:noProof/>
            <w:sz w:val="22"/>
            <w:szCs w:val="22"/>
            <w:lang w:eastAsia="pl-PL"/>
          </w:rPr>
          <w:tab/>
        </w:r>
        <w:r w:rsidRPr="00C821EC" w:rsidDel="00692E89">
          <w:rPr>
            <w:noProof/>
          </w:rPr>
          <w:delText>Testy Akceptacyjne Użytkownika</w:delText>
        </w:r>
        <w:r w:rsidDel="00692E89">
          <w:rPr>
            <w:noProof/>
            <w:webHidden/>
          </w:rPr>
          <w:tab/>
          <w:delText>14</w:delText>
        </w:r>
      </w:del>
    </w:p>
    <w:p w14:paraId="69417F93" w14:textId="01C45CE1" w:rsidR="00B91913" w:rsidDel="00692E89" w:rsidRDefault="00B91913">
      <w:pPr>
        <w:pStyle w:val="Spistreci3"/>
        <w:tabs>
          <w:tab w:val="left" w:pos="1320"/>
          <w:tab w:val="right" w:leader="dot" w:pos="9203"/>
        </w:tabs>
        <w:rPr>
          <w:del w:id="119" w:author="Autor" w:date="2018-09-04T17:27:00Z"/>
          <w:rFonts w:asciiTheme="minorHAnsi" w:eastAsiaTheme="minorEastAsia" w:hAnsiTheme="minorHAnsi" w:cstheme="minorBidi"/>
          <w:noProof/>
          <w:sz w:val="22"/>
          <w:szCs w:val="22"/>
          <w:lang w:eastAsia="pl-PL"/>
        </w:rPr>
      </w:pPr>
      <w:del w:id="120" w:author="Autor" w:date="2018-09-04T17:27:00Z">
        <w:r w:rsidRPr="00C821EC" w:rsidDel="00692E89">
          <w:rPr>
            <w:noProof/>
          </w:rPr>
          <w:delText>4.4.1.</w:delText>
        </w:r>
        <w:r w:rsidDel="00692E89">
          <w:rPr>
            <w:rFonts w:asciiTheme="minorHAnsi" w:eastAsiaTheme="minorEastAsia" w:hAnsiTheme="minorHAnsi" w:cstheme="minorBidi"/>
            <w:noProof/>
            <w:sz w:val="22"/>
            <w:szCs w:val="22"/>
            <w:lang w:eastAsia="pl-PL"/>
          </w:rPr>
          <w:tab/>
        </w:r>
        <w:r w:rsidRPr="00C821EC" w:rsidDel="00692E89">
          <w:rPr>
            <w:noProof/>
          </w:rPr>
          <w:delText>Testy na podstawie przypadków testowych</w:delText>
        </w:r>
        <w:r w:rsidDel="00692E89">
          <w:rPr>
            <w:noProof/>
            <w:webHidden/>
          </w:rPr>
          <w:tab/>
          <w:delText>14</w:delText>
        </w:r>
      </w:del>
    </w:p>
    <w:p w14:paraId="10C81C85" w14:textId="7D5B80C1" w:rsidR="00B91913" w:rsidDel="00692E89" w:rsidRDefault="00B91913">
      <w:pPr>
        <w:pStyle w:val="Spistreci3"/>
        <w:tabs>
          <w:tab w:val="left" w:pos="1320"/>
          <w:tab w:val="right" w:leader="dot" w:pos="9203"/>
        </w:tabs>
        <w:rPr>
          <w:del w:id="121" w:author="Autor" w:date="2018-09-04T17:27:00Z"/>
          <w:rFonts w:asciiTheme="minorHAnsi" w:eastAsiaTheme="minorEastAsia" w:hAnsiTheme="minorHAnsi" w:cstheme="minorBidi"/>
          <w:noProof/>
          <w:sz w:val="22"/>
          <w:szCs w:val="22"/>
          <w:lang w:eastAsia="pl-PL"/>
        </w:rPr>
      </w:pPr>
      <w:del w:id="122" w:author="Autor" w:date="2018-09-04T17:27:00Z">
        <w:r w:rsidRPr="00C821EC" w:rsidDel="00692E89">
          <w:rPr>
            <w:noProof/>
          </w:rPr>
          <w:delText>4.4.2.</w:delText>
        </w:r>
        <w:r w:rsidDel="00692E89">
          <w:rPr>
            <w:rFonts w:asciiTheme="minorHAnsi" w:eastAsiaTheme="minorEastAsia" w:hAnsiTheme="minorHAnsi" w:cstheme="minorBidi"/>
            <w:noProof/>
            <w:sz w:val="22"/>
            <w:szCs w:val="22"/>
            <w:lang w:eastAsia="pl-PL"/>
          </w:rPr>
          <w:tab/>
        </w:r>
        <w:r w:rsidRPr="00C821EC" w:rsidDel="00692E89">
          <w:rPr>
            <w:noProof/>
          </w:rPr>
          <w:delText>Testy Swobodne Użytkownika</w:delText>
        </w:r>
        <w:r w:rsidDel="00692E89">
          <w:rPr>
            <w:noProof/>
            <w:webHidden/>
          </w:rPr>
          <w:tab/>
          <w:delText>14</w:delText>
        </w:r>
      </w:del>
    </w:p>
    <w:p w14:paraId="67FAE64B" w14:textId="77DDD124" w:rsidR="00B91913" w:rsidDel="00692E89" w:rsidRDefault="00B91913">
      <w:pPr>
        <w:pStyle w:val="Spistreci1"/>
        <w:tabs>
          <w:tab w:val="left" w:pos="440"/>
        </w:tabs>
        <w:rPr>
          <w:del w:id="123" w:author="Autor" w:date="2018-09-04T17:27:00Z"/>
          <w:rFonts w:asciiTheme="minorHAnsi" w:eastAsiaTheme="minorEastAsia" w:hAnsiTheme="minorHAnsi" w:cstheme="minorBidi"/>
          <w:noProof/>
          <w:sz w:val="22"/>
          <w:szCs w:val="22"/>
          <w:lang w:eastAsia="pl-PL"/>
        </w:rPr>
      </w:pPr>
      <w:del w:id="124" w:author="Autor" w:date="2018-09-04T17:27:00Z">
        <w:r w:rsidRPr="00C821EC" w:rsidDel="00692E89">
          <w:rPr>
            <w:noProof/>
          </w:rPr>
          <w:delText>5.</w:delText>
        </w:r>
        <w:r w:rsidDel="00692E89">
          <w:rPr>
            <w:rFonts w:asciiTheme="minorHAnsi" w:eastAsiaTheme="minorEastAsia" w:hAnsiTheme="minorHAnsi" w:cstheme="minorBidi"/>
            <w:noProof/>
            <w:sz w:val="22"/>
            <w:szCs w:val="22"/>
            <w:lang w:eastAsia="pl-PL"/>
          </w:rPr>
          <w:tab/>
        </w:r>
        <w:r w:rsidRPr="00C821EC" w:rsidDel="00692E89">
          <w:rPr>
            <w:noProof/>
          </w:rPr>
          <w:delText>Procedura odbioru szkoleń</w:delText>
        </w:r>
        <w:r w:rsidDel="00692E89">
          <w:rPr>
            <w:noProof/>
            <w:webHidden/>
          </w:rPr>
          <w:tab/>
          <w:delText>15</w:delText>
        </w:r>
      </w:del>
    </w:p>
    <w:p w14:paraId="1F61AC21" w14:textId="7CD5309E" w:rsidR="00B91913" w:rsidDel="00692E89" w:rsidRDefault="00B91913">
      <w:pPr>
        <w:pStyle w:val="Spistreci1"/>
        <w:tabs>
          <w:tab w:val="left" w:pos="440"/>
        </w:tabs>
        <w:rPr>
          <w:del w:id="125" w:author="Autor" w:date="2018-09-04T17:27:00Z"/>
          <w:rFonts w:asciiTheme="minorHAnsi" w:eastAsiaTheme="minorEastAsia" w:hAnsiTheme="minorHAnsi" w:cstheme="minorBidi"/>
          <w:noProof/>
          <w:sz w:val="22"/>
          <w:szCs w:val="22"/>
          <w:lang w:eastAsia="pl-PL"/>
        </w:rPr>
      </w:pPr>
      <w:del w:id="126" w:author="Autor" w:date="2018-09-04T17:27:00Z">
        <w:r w:rsidRPr="00C821EC" w:rsidDel="00692E89">
          <w:rPr>
            <w:noProof/>
          </w:rPr>
          <w:delText>6.</w:delText>
        </w:r>
        <w:r w:rsidDel="00692E89">
          <w:rPr>
            <w:rFonts w:asciiTheme="minorHAnsi" w:eastAsiaTheme="minorEastAsia" w:hAnsiTheme="minorHAnsi" w:cstheme="minorBidi"/>
            <w:noProof/>
            <w:sz w:val="22"/>
            <w:szCs w:val="22"/>
            <w:lang w:eastAsia="pl-PL"/>
          </w:rPr>
          <w:tab/>
        </w:r>
        <w:r w:rsidRPr="00C821EC" w:rsidDel="00692E89">
          <w:rPr>
            <w:noProof/>
          </w:rPr>
          <w:delText>Procedura odbioru Sprzętu</w:delText>
        </w:r>
        <w:r w:rsidDel="00692E89">
          <w:rPr>
            <w:noProof/>
            <w:webHidden/>
          </w:rPr>
          <w:tab/>
          <w:delText>15</w:delText>
        </w:r>
      </w:del>
    </w:p>
    <w:p w14:paraId="01154283" w14:textId="595B51B3" w:rsidR="00B91913" w:rsidDel="00692E89" w:rsidRDefault="00B91913">
      <w:pPr>
        <w:pStyle w:val="Spistreci2"/>
        <w:tabs>
          <w:tab w:val="left" w:pos="880"/>
          <w:tab w:val="right" w:leader="dot" w:pos="9203"/>
        </w:tabs>
        <w:rPr>
          <w:del w:id="127" w:author="Autor" w:date="2018-09-04T17:27:00Z"/>
          <w:rFonts w:asciiTheme="minorHAnsi" w:eastAsiaTheme="minorEastAsia" w:hAnsiTheme="minorHAnsi" w:cstheme="minorBidi"/>
          <w:noProof/>
          <w:sz w:val="22"/>
          <w:szCs w:val="22"/>
          <w:lang w:eastAsia="pl-PL"/>
        </w:rPr>
      </w:pPr>
      <w:del w:id="128" w:author="Autor" w:date="2018-09-04T17:27:00Z">
        <w:r w:rsidRPr="00C821EC" w:rsidDel="00692E89">
          <w:rPr>
            <w:noProof/>
          </w:rPr>
          <w:delText>6.1.</w:delText>
        </w:r>
        <w:r w:rsidDel="00692E89">
          <w:rPr>
            <w:rFonts w:asciiTheme="minorHAnsi" w:eastAsiaTheme="minorEastAsia" w:hAnsiTheme="minorHAnsi" w:cstheme="minorBidi"/>
            <w:noProof/>
            <w:sz w:val="22"/>
            <w:szCs w:val="22"/>
            <w:lang w:eastAsia="pl-PL"/>
          </w:rPr>
          <w:tab/>
        </w:r>
        <w:r w:rsidRPr="00C821EC" w:rsidDel="00692E89">
          <w:rPr>
            <w:noProof/>
          </w:rPr>
          <w:delText>Odbiór Sprzętu</w:delText>
        </w:r>
        <w:r w:rsidDel="00692E89">
          <w:rPr>
            <w:noProof/>
            <w:webHidden/>
          </w:rPr>
          <w:tab/>
          <w:delText>15</w:delText>
        </w:r>
      </w:del>
    </w:p>
    <w:p w14:paraId="27A54ADF" w14:textId="4138FCFF" w:rsidR="00B91913" w:rsidDel="00692E89" w:rsidRDefault="00B91913">
      <w:pPr>
        <w:pStyle w:val="Spistreci2"/>
        <w:tabs>
          <w:tab w:val="left" w:pos="880"/>
          <w:tab w:val="right" w:leader="dot" w:pos="9203"/>
        </w:tabs>
        <w:rPr>
          <w:del w:id="129" w:author="Autor" w:date="2018-09-04T17:27:00Z"/>
          <w:rFonts w:asciiTheme="minorHAnsi" w:eastAsiaTheme="minorEastAsia" w:hAnsiTheme="minorHAnsi" w:cstheme="minorBidi"/>
          <w:noProof/>
          <w:sz w:val="22"/>
          <w:szCs w:val="22"/>
          <w:lang w:eastAsia="pl-PL"/>
        </w:rPr>
      </w:pPr>
      <w:del w:id="130" w:author="Autor" w:date="2018-09-04T17:27:00Z">
        <w:r w:rsidRPr="00C821EC" w:rsidDel="00692E89">
          <w:rPr>
            <w:noProof/>
          </w:rPr>
          <w:delText>6.2.</w:delText>
        </w:r>
        <w:r w:rsidDel="00692E89">
          <w:rPr>
            <w:rFonts w:asciiTheme="minorHAnsi" w:eastAsiaTheme="minorEastAsia" w:hAnsiTheme="minorHAnsi" w:cstheme="minorBidi"/>
            <w:noProof/>
            <w:sz w:val="22"/>
            <w:szCs w:val="22"/>
            <w:lang w:eastAsia="pl-PL"/>
          </w:rPr>
          <w:tab/>
        </w:r>
        <w:r w:rsidRPr="00C821EC" w:rsidDel="00692E89">
          <w:rPr>
            <w:noProof/>
          </w:rPr>
          <w:delText>Testy platformy sprzętowo-programowej</w:delText>
        </w:r>
        <w:r w:rsidDel="00692E89">
          <w:rPr>
            <w:noProof/>
            <w:webHidden/>
          </w:rPr>
          <w:tab/>
          <w:delText>16</w:delText>
        </w:r>
      </w:del>
    </w:p>
    <w:p w14:paraId="0B361818" w14:textId="6DA20423" w:rsidR="00B91913" w:rsidDel="00692E89" w:rsidRDefault="00B91913">
      <w:pPr>
        <w:pStyle w:val="Spistreci1"/>
        <w:tabs>
          <w:tab w:val="left" w:pos="440"/>
        </w:tabs>
        <w:rPr>
          <w:del w:id="131" w:author="Autor" w:date="2018-09-04T17:27:00Z"/>
          <w:rFonts w:asciiTheme="minorHAnsi" w:eastAsiaTheme="minorEastAsia" w:hAnsiTheme="minorHAnsi" w:cstheme="minorBidi"/>
          <w:noProof/>
          <w:sz w:val="22"/>
          <w:szCs w:val="22"/>
          <w:lang w:eastAsia="pl-PL"/>
        </w:rPr>
      </w:pPr>
      <w:del w:id="132" w:author="Autor" w:date="2018-09-04T17:27:00Z">
        <w:r w:rsidRPr="00C821EC" w:rsidDel="00692E89">
          <w:rPr>
            <w:noProof/>
          </w:rPr>
          <w:delText>7.</w:delText>
        </w:r>
        <w:r w:rsidDel="00692E89">
          <w:rPr>
            <w:rFonts w:asciiTheme="minorHAnsi" w:eastAsiaTheme="minorEastAsia" w:hAnsiTheme="minorHAnsi" w:cstheme="minorBidi"/>
            <w:noProof/>
            <w:sz w:val="22"/>
            <w:szCs w:val="22"/>
            <w:lang w:eastAsia="pl-PL"/>
          </w:rPr>
          <w:tab/>
        </w:r>
        <w:r w:rsidRPr="00C821EC" w:rsidDel="00692E89">
          <w:rPr>
            <w:noProof/>
          </w:rPr>
          <w:delText>Odbiór Licencji, autorskich praw majątkowych, dokumentacji i kodów źródłowych do programów komputerowych</w:delText>
        </w:r>
        <w:r w:rsidDel="00692E89">
          <w:rPr>
            <w:noProof/>
            <w:webHidden/>
          </w:rPr>
          <w:tab/>
          <w:delText>16</w:delText>
        </w:r>
      </w:del>
    </w:p>
    <w:p w14:paraId="2CDE9CF3" w14:textId="1D66E65B" w:rsidR="007A2CE4" w:rsidRDefault="007A2CE4" w:rsidP="007A2CE4">
      <w:pPr>
        <w:pStyle w:val="Listanumerowana"/>
        <w:tabs>
          <w:tab w:val="num" w:pos="360"/>
        </w:tabs>
        <w:ind w:left="360" w:hanging="360"/>
      </w:pPr>
      <w:r w:rsidRPr="00601E5B">
        <w:rPr>
          <w:lang w:eastAsia="x-none"/>
        </w:rPr>
        <w:fldChar w:fldCharType="end"/>
      </w:r>
    </w:p>
    <w:p w14:paraId="7337D7E9" w14:textId="77777777" w:rsidR="00AA138B" w:rsidRDefault="00AA138B" w:rsidP="00DE0501">
      <w:pPr>
        <w:pStyle w:val="Listanumerowana"/>
        <w:tabs>
          <w:tab w:val="num" w:pos="360"/>
        </w:tabs>
        <w:ind w:left="360" w:hanging="360"/>
      </w:pPr>
    </w:p>
    <w:p w14:paraId="34BD9657" w14:textId="77777777" w:rsidR="007A2CE4" w:rsidRDefault="007A2CE4" w:rsidP="00DE0501">
      <w:pPr>
        <w:pStyle w:val="Listanumerowana"/>
        <w:tabs>
          <w:tab w:val="num" w:pos="360"/>
        </w:tabs>
        <w:ind w:left="360" w:hanging="360"/>
      </w:pPr>
    </w:p>
    <w:p w14:paraId="683D462B" w14:textId="77777777" w:rsidR="00596D8D" w:rsidRPr="00F06772" w:rsidRDefault="00502C8D" w:rsidP="00942C16">
      <w:pPr>
        <w:pStyle w:val="Nagwek1"/>
        <w:numPr>
          <w:ilvl w:val="0"/>
          <w:numId w:val="0"/>
        </w:numPr>
        <w:ind w:left="714"/>
        <w:rPr>
          <w:lang w:val="pl-PL"/>
        </w:rPr>
      </w:pPr>
      <w:r>
        <w:br w:type="page"/>
      </w:r>
    </w:p>
    <w:p w14:paraId="11B9D32A" w14:textId="36738B76" w:rsidR="007A2CE4" w:rsidRPr="007A2CE4" w:rsidRDefault="007A2CE4" w:rsidP="0013366A">
      <w:pPr>
        <w:pStyle w:val="Nagwek1"/>
      </w:pPr>
      <w:bookmarkStart w:id="133" w:name="_Toc326753474"/>
      <w:bookmarkStart w:id="134" w:name="_Toc326753514"/>
      <w:bookmarkStart w:id="135" w:name="_Toc326753601"/>
      <w:bookmarkStart w:id="136" w:name="_Toc326764360"/>
      <w:bookmarkStart w:id="137" w:name="_Toc326764381"/>
      <w:bookmarkStart w:id="138" w:name="_Toc326764400"/>
      <w:bookmarkStart w:id="139" w:name="_Toc326764418"/>
      <w:bookmarkStart w:id="140" w:name="_Toc326764446"/>
      <w:bookmarkStart w:id="141" w:name="_Toc326764475"/>
      <w:bookmarkStart w:id="142" w:name="_Toc326764551"/>
      <w:bookmarkStart w:id="143" w:name="_Toc326764573"/>
      <w:bookmarkStart w:id="144" w:name="_Toc326764596"/>
      <w:bookmarkStart w:id="145" w:name="_Toc523845373"/>
      <w:bookmarkEnd w:id="133"/>
      <w:bookmarkEnd w:id="134"/>
      <w:bookmarkEnd w:id="135"/>
      <w:bookmarkEnd w:id="136"/>
      <w:bookmarkEnd w:id="137"/>
      <w:bookmarkEnd w:id="138"/>
      <w:bookmarkEnd w:id="139"/>
      <w:bookmarkEnd w:id="140"/>
      <w:bookmarkEnd w:id="141"/>
      <w:bookmarkEnd w:id="142"/>
      <w:bookmarkEnd w:id="143"/>
      <w:bookmarkEnd w:id="144"/>
      <w:r w:rsidRPr="007A2CE4">
        <w:t>Definicje</w:t>
      </w:r>
      <w:r>
        <w:t xml:space="preserve"> stosowane podczas procedur odbiorowych</w:t>
      </w:r>
      <w:bookmarkEnd w:id="145"/>
    </w:p>
    <w:p w14:paraId="12FE89FB" w14:textId="21F2E474" w:rsidR="003E603D" w:rsidRDefault="003E603D" w:rsidP="0035011A">
      <w:r>
        <w:t>Wszystkie terminy i pojęcia wykorzystywane w niniejszej procedurze</w:t>
      </w:r>
      <w:r w:rsidR="00033C05">
        <w:t xml:space="preserve">, a </w:t>
      </w:r>
      <w:r w:rsidR="006622BA">
        <w:t>niezdefiniowane</w:t>
      </w:r>
      <w:r w:rsidR="00033C05">
        <w:t xml:space="preserve"> poniżej</w:t>
      </w:r>
      <w:r>
        <w:t xml:space="preserve"> należy interpretować zgodnie ze znaczeniem opisanym w słowniku znajdującym się w</w:t>
      </w:r>
      <w:r w:rsidR="000A1B59">
        <w:t> </w:t>
      </w:r>
      <w:r w:rsidR="00E45CF7">
        <w:t xml:space="preserve"> Z</w:t>
      </w:r>
      <w:r>
        <w:t>ałączniku nr </w:t>
      </w:r>
      <w:r w:rsidR="00033C05">
        <w:t>14</w:t>
      </w:r>
      <w:r>
        <w:t xml:space="preserve"> do </w:t>
      </w:r>
      <w:r w:rsidR="00033C05">
        <w:t>SIWZ</w:t>
      </w:r>
      <w:r>
        <w:t>.</w:t>
      </w:r>
    </w:p>
    <w:p w14:paraId="3F3679E9" w14:textId="5EE19490" w:rsidR="00033C05" w:rsidRDefault="00033C05" w:rsidP="0035011A">
      <w:r w:rsidRPr="00F12F77">
        <w:rPr>
          <w:b/>
        </w:rPr>
        <w:t>„Błąd”</w:t>
      </w:r>
      <w:r w:rsidRPr="00033C05">
        <w:t xml:space="preserve"> - Błąd Krytyczny, Błąd Poważny lub Błąd Zwykły.</w:t>
      </w:r>
    </w:p>
    <w:p w14:paraId="5C9510E4" w14:textId="4E013100" w:rsidR="00CF6E54" w:rsidRDefault="00F12F77" w:rsidP="0035011A">
      <w:r>
        <w:rPr>
          <w:b/>
        </w:rPr>
        <w:t>„</w:t>
      </w:r>
      <w:r w:rsidR="00033C05" w:rsidRPr="00F12F77">
        <w:rPr>
          <w:b/>
        </w:rPr>
        <w:t>Błąd Krytyczny”</w:t>
      </w:r>
      <w:r w:rsidR="00033C05">
        <w:t xml:space="preserve"> - niezgodność działania całości lub części Systemu ISOK z wymogami zatwierdzonego (lub</w:t>
      </w:r>
      <w:r>
        <w:t xml:space="preserve"> </w:t>
      </w:r>
      <w:r w:rsidR="00033C05">
        <w:t>następnie zaktualizowanego)</w:t>
      </w:r>
      <w:r>
        <w:t xml:space="preserve"> </w:t>
      </w:r>
      <w:r w:rsidR="00033C05">
        <w:t>Projektu Technicznego, dla której nie istnieje Obejście w ramach innych funkcjonalności Systemu lub zastosowanie Obejścia wymagałoby nakładów nieuzasadnionych z ekonomicznego punktu widzenia. Niezgodność z wymogami Projektu Technicznego ma miejsce w szczególności wówczas, gdy System lub jego część nie działa zgodnie ze scenariuszami testowymi.</w:t>
      </w:r>
      <w:r w:rsidR="00064A96">
        <w:t xml:space="preserve"> Błędem Krytycznym jest też sytuacja</w:t>
      </w:r>
      <w:r w:rsidR="00E73E8B">
        <w:t>:</w:t>
      </w:r>
    </w:p>
    <w:p w14:paraId="3CEF399C" w14:textId="04CEBCA7" w:rsidR="00CF6E54" w:rsidRDefault="00E73E8B" w:rsidP="00814B75">
      <w:pPr>
        <w:pStyle w:val="Listapunktowana"/>
      </w:pPr>
      <w:r>
        <w:t xml:space="preserve">gdy </w:t>
      </w:r>
      <w:r w:rsidRPr="00064A96">
        <w:t>czas odpowiedzi</w:t>
      </w:r>
      <w:r>
        <w:t>,</w:t>
      </w:r>
      <w:r w:rsidRPr="00064A96">
        <w:t xml:space="preserve"> </w:t>
      </w:r>
      <w:r>
        <w:t>mierzony na routerach brzegowych w Centrach Przetwarzania d</w:t>
      </w:r>
      <w:r w:rsidR="00CF6E54">
        <w:t xml:space="preserve">la </w:t>
      </w:r>
      <w:r w:rsidR="00064A96" w:rsidRPr="00064A96">
        <w:t>portalu określony zgodnie z W911 pierwotnego OPZ przekracza 1 minutę (nie dotyczy pracochłonnych obliczeń),</w:t>
      </w:r>
    </w:p>
    <w:p w14:paraId="097FB106" w14:textId="3169F0FA" w:rsidR="00CF6E54" w:rsidRDefault="00064A96" w:rsidP="00814B75">
      <w:pPr>
        <w:pStyle w:val="Listapunktowana"/>
      </w:pPr>
      <w:r w:rsidRPr="00064A96">
        <w:t xml:space="preserve">jeżeli wydajność portalu ISOK określona zgodnie z W912 pierwotnego OPZ spada poniżej 70 stron na sekundę; </w:t>
      </w:r>
    </w:p>
    <w:p w14:paraId="58A164AD" w14:textId="77777777" w:rsidR="00CF6E54" w:rsidRDefault="00064A96" w:rsidP="00814B75">
      <w:pPr>
        <w:pStyle w:val="Listapunktowana"/>
      </w:pPr>
      <w:r w:rsidRPr="00064A96">
        <w:t xml:space="preserve">jeżeli wydajność Krajowego Portalu ISOK Wewnętrznego, określona zgodnie z W913 pierwotnego OPZ, spada poniżej 35 stron www na sekundę; </w:t>
      </w:r>
    </w:p>
    <w:p w14:paraId="256CAA86" w14:textId="77777777" w:rsidR="00CF6E54" w:rsidRDefault="00064A96" w:rsidP="00814B75">
      <w:pPr>
        <w:pStyle w:val="Listapunktowana"/>
      </w:pPr>
      <w:r w:rsidRPr="00064A96">
        <w:t xml:space="preserve">jeżeli wydajność Hydroportalu, określona zgodnie z W914 pierwotnego OPZ, spada poniżej 75 stron www na sekundę; </w:t>
      </w:r>
    </w:p>
    <w:p w14:paraId="4E8143D5" w14:textId="77777777" w:rsidR="00CF6E54" w:rsidRDefault="00064A96" w:rsidP="00814B75">
      <w:pPr>
        <w:pStyle w:val="Listapunktowana"/>
      </w:pPr>
      <w:r w:rsidRPr="00064A96">
        <w:t xml:space="preserve">jeżeli nadmierne obciążenie infrastruktury opowiedzianej za obsługę zapytań od ludności, określona zgodnie z W915 pierwotnego OPZ, wpływa na pracę użytkowników wewnętrznych, wydłużając ją o  30% kub więcej; </w:t>
      </w:r>
    </w:p>
    <w:p w14:paraId="7C9CD84F" w14:textId="3865CB94" w:rsidR="0035011A" w:rsidRDefault="00064A96" w:rsidP="00814B75">
      <w:pPr>
        <w:pStyle w:val="Listapunktowana"/>
      </w:pPr>
      <w:r w:rsidRPr="00064A96">
        <w:t>jeżeli, wbrew wymaganiu W916 pierwotnego OPZ, środowisko do obsługi ludności wpływa na bezpieczeństwo środowiska do obsługi użytkowników wewnętrznych lub środowisko do</w:t>
      </w:r>
      <w:r w:rsidR="00965653">
        <w:t> </w:t>
      </w:r>
      <w:r w:rsidRPr="00064A96">
        <w:t>obsługi użytkowników wewnętrznych wpływa na bezpieczeństwo środowiska do obsługi ludności</w:t>
      </w:r>
      <w:r w:rsidR="00814B75">
        <w:t>.</w:t>
      </w:r>
    </w:p>
    <w:p w14:paraId="0CAE0AFC" w14:textId="3B61F72C" w:rsidR="00CF6E54" w:rsidRDefault="00CF6E54" w:rsidP="00CF6E54">
      <w:pPr>
        <w:ind w:left="708"/>
      </w:pPr>
      <w:r>
        <w:t>W przypadku usług INSPIRE Błędem Krytycznym jest też sytuacja:</w:t>
      </w:r>
    </w:p>
    <w:p w14:paraId="0A7766D8" w14:textId="4C20416C" w:rsidR="00C57503" w:rsidRDefault="00C57503" w:rsidP="00814B75">
      <w:pPr>
        <w:pStyle w:val="Listapunktowana"/>
      </w:pPr>
      <w:r>
        <w:t>gdy mierzony na routerach brzegowych w Centrach Przetwarzania,</w:t>
      </w:r>
      <w:r w:rsidRPr="00C57503">
        <w:t xml:space="preserve"> czas potrzebny do</w:t>
      </w:r>
      <w:r w:rsidR="00965653">
        <w:t> </w:t>
      </w:r>
      <w:r w:rsidRPr="00C57503">
        <w:t>przesłania odpowiedzi wstępnej na polecenie dotyczące usługi wyszukiwania wynosi w</w:t>
      </w:r>
      <w:r w:rsidR="00965653">
        <w:t> </w:t>
      </w:r>
      <w:r w:rsidRPr="00C57503">
        <w:t>n</w:t>
      </w:r>
      <w:r w:rsidR="00291828">
        <w:t xml:space="preserve">ormalnych warunkach więcej niż </w:t>
      </w:r>
      <w:r w:rsidRPr="00C57503">
        <w:t>8 sekund. W przypadku obrazu wielkości 470 kilobajtów (np. 800 × 600 pikseli przy głębi koloru 8 bitów) czas potrzebny do przesłania odpowiedzi wstępnej na polecenie „Uzyskaj mapę” w usłudze przeglądania wynosi więcej niż</w:t>
      </w:r>
      <w:r w:rsidR="00965653">
        <w:t> </w:t>
      </w:r>
      <w:r w:rsidRPr="00C57503">
        <w:t>12</w:t>
      </w:r>
      <w:r w:rsidR="00965653">
        <w:t> </w:t>
      </w:r>
      <w:r w:rsidRPr="00C57503">
        <w:t>sekund w</w:t>
      </w:r>
      <w:r w:rsidR="00965653">
        <w:t> </w:t>
      </w:r>
      <w:r w:rsidRPr="00C57503">
        <w:t>normalnych warunkach. Normalne warunki to warunki panujące poza okresami szczytowego obciążenia. Przyjmuje się, że występują one w 90 % czasu</w:t>
      </w:r>
      <w:r>
        <w:t>,</w:t>
      </w:r>
    </w:p>
    <w:p w14:paraId="329D2DAC" w14:textId="45E777AB" w:rsidR="00C57503" w:rsidRDefault="00C57503" w:rsidP="00814B75">
      <w:pPr>
        <w:pStyle w:val="Listapunktowana"/>
      </w:pPr>
      <w:r w:rsidRPr="00C57503">
        <w:t>jeżeli minimalna liczba obsługiwanych jednocześnie poleceń dotyczących usługi wyszukiwania zgodnie z jakością usługi w zakresie wydajności wynosi mniej niż 20</w:t>
      </w:r>
      <w:r w:rsidR="00965653">
        <w:t> </w:t>
      </w:r>
      <w:r w:rsidRPr="00C57503">
        <w:t>na</w:t>
      </w:r>
      <w:r w:rsidR="00965653">
        <w:t> </w:t>
      </w:r>
      <w:r w:rsidRPr="00C57503">
        <w:t>sekundę</w:t>
      </w:r>
      <w:r>
        <w:t>,</w:t>
      </w:r>
    </w:p>
    <w:p w14:paraId="16B1EBFB" w14:textId="77777777" w:rsidR="0018586D" w:rsidRDefault="00C57503" w:rsidP="00814B75">
      <w:pPr>
        <w:pStyle w:val="Listapunktowana"/>
      </w:pPr>
      <w:r w:rsidRPr="00C57503">
        <w:t>jeżeli minimalna liczba obsługiwanych jednocześnie poleceń dotyczących usługi przeglądania zgodnie z jakością usługi w zakresie wydajności wynosi mniej niż 15 na</w:t>
      </w:r>
      <w:r w:rsidR="00965653">
        <w:t> </w:t>
      </w:r>
      <w:r w:rsidRPr="00C57503">
        <w:t>sekundę;</w:t>
      </w:r>
    </w:p>
    <w:p w14:paraId="4F1FEEEB" w14:textId="42B6CCF5" w:rsidR="00033C05" w:rsidRDefault="00C57503" w:rsidP="00814B75">
      <w:pPr>
        <w:pStyle w:val="Listapunktowana"/>
      </w:pPr>
      <w:r w:rsidRPr="00C57503">
        <w:t xml:space="preserve"> jeżeli</w:t>
      </w:r>
      <w:r w:rsidR="000A1B59">
        <w:t> </w:t>
      </w:r>
      <w:r w:rsidRPr="00C57503">
        <w:t xml:space="preserve"> prawdopodobieństwo dostępności usługi sieciowej wynosi mniej niż 95% czasu</w:t>
      </w:r>
      <w:r>
        <w:t>.</w:t>
      </w:r>
    </w:p>
    <w:p w14:paraId="0B85F783" w14:textId="21B480E6" w:rsidR="00EF6A7D" w:rsidRPr="0035011A" w:rsidRDefault="00033C05" w:rsidP="00547186">
      <w:pPr>
        <w:ind w:left="1701" w:hanging="567"/>
      </w:pPr>
      <w:r w:rsidRPr="00F12F77">
        <w:rPr>
          <w:b/>
        </w:rPr>
        <w:t>„Błąd Poważny”</w:t>
      </w:r>
      <w:r>
        <w:t xml:space="preserve"> - niezgodność działania całości lub części Systemu ISOK z wymogami zatwierdzonego (lub</w:t>
      </w:r>
      <w:r w:rsidR="00F12F77">
        <w:t xml:space="preserve"> </w:t>
      </w:r>
      <w:r>
        <w:t>następnie zaktualizowanego) Projektu Technicznego dla której istnieje Obejście w</w:t>
      </w:r>
      <w:r w:rsidR="00317726">
        <w:t> </w:t>
      </w:r>
      <w:r>
        <w:t xml:space="preserve">ramach innych funkcjonalności Systemu. Niezgodność z </w:t>
      </w:r>
      <w:r w:rsidRPr="0035011A">
        <w:t>wymogami Projektu Technicznego ma miejsce w szczególności wówczas, gdy System lub jego część nie działa zgodnie ze</w:t>
      </w:r>
      <w:r w:rsidR="00317726" w:rsidRPr="0035011A">
        <w:t> </w:t>
      </w:r>
      <w:r w:rsidRPr="0035011A">
        <w:t>scenariuszami testowymi.</w:t>
      </w:r>
      <w:r w:rsidR="00D52E71" w:rsidRPr="0035011A">
        <w:t xml:space="preserve"> Błędem Poważnym jest też sytuacja</w:t>
      </w:r>
      <w:r w:rsidR="00F12F77" w:rsidRPr="0035011A">
        <w:t>:</w:t>
      </w:r>
    </w:p>
    <w:p w14:paraId="06569DED" w14:textId="2A4369FF" w:rsidR="00EF6A7D" w:rsidRPr="0035011A" w:rsidRDefault="00D52E71" w:rsidP="00814B75">
      <w:pPr>
        <w:pStyle w:val="Listapunktowana"/>
        <w:numPr>
          <w:ilvl w:val="0"/>
          <w:numId w:val="26"/>
        </w:numPr>
      </w:pPr>
      <w:r w:rsidRPr="0035011A">
        <w:t>gdy czas odpowiedzi</w:t>
      </w:r>
      <w:r w:rsidR="00064A96" w:rsidRPr="0035011A">
        <w:t>, mierzony na router</w:t>
      </w:r>
      <w:r w:rsidR="0062577E" w:rsidRPr="0035011A">
        <w:t>ach</w:t>
      </w:r>
      <w:r w:rsidR="00064A96" w:rsidRPr="0035011A">
        <w:t xml:space="preserve"> brzegowy</w:t>
      </w:r>
      <w:r w:rsidR="0062577E" w:rsidRPr="0035011A">
        <w:t xml:space="preserve">ch w </w:t>
      </w:r>
      <w:r w:rsidR="00641512" w:rsidRPr="0035011A">
        <w:t>Centr</w:t>
      </w:r>
      <w:r w:rsidR="00EF6A7D" w:rsidRPr="0035011A">
        <w:t>ach</w:t>
      </w:r>
      <w:r w:rsidR="00641512" w:rsidRPr="0035011A">
        <w:t xml:space="preserve"> Przetwarzania</w:t>
      </w:r>
      <w:r w:rsidR="00064A96" w:rsidRPr="0035011A">
        <w:t xml:space="preserve">, </w:t>
      </w:r>
      <w:r w:rsidRPr="0035011A">
        <w:t xml:space="preserve">portalu określony zgodnie z W911 pierwotnego OPZ przekracza 10 sekund, ale nie jest większy niż 1 minuta (nie dotyczy pracochłonnych obliczeń); </w:t>
      </w:r>
    </w:p>
    <w:p w14:paraId="7BD5F881" w14:textId="77777777" w:rsidR="00EF6A7D" w:rsidRPr="0035011A" w:rsidRDefault="00D52E71" w:rsidP="00814B75">
      <w:pPr>
        <w:pStyle w:val="Listapunktowana"/>
      </w:pPr>
      <w:r w:rsidRPr="0035011A">
        <w:t>jeżeli wydajność Krajowego Portalu ISOK, określona zgodnie z W912 pierwotnego OPZ, spada poniżej 100 stron www na sekundę, ale nie spada poniżej 70 stron www na sekundę);</w:t>
      </w:r>
    </w:p>
    <w:p w14:paraId="590672F3" w14:textId="77777777" w:rsidR="00EF6A7D" w:rsidRPr="0035011A" w:rsidRDefault="00D52E71" w:rsidP="00814B75">
      <w:pPr>
        <w:pStyle w:val="Listapunktowana"/>
      </w:pPr>
      <w:r w:rsidRPr="0035011A">
        <w:t>jeżeli wydajność Krajowego Portalu ISOK Wewnętrznego, określona zgodnie z W913 pierwotnego OPZ, spada poniżej 50 stron www na sekundę, ale nie spada p</w:t>
      </w:r>
      <w:r w:rsidR="00EF6A7D" w:rsidRPr="0035011A">
        <w:t>oniżej 35 stron www na sekundę;</w:t>
      </w:r>
    </w:p>
    <w:p w14:paraId="03C33ACE" w14:textId="77777777" w:rsidR="00EF6A7D" w:rsidRPr="0035011A" w:rsidRDefault="00D52E71" w:rsidP="00814B75">
      <w:pPr>
        <w:pStyle w:val="Listapunktowana"/>
      </w:pPr>
      <w:r w:rsidRPr="0035011A">
        <w:t>jeżeli wydajność Hydroportalu, określona zgodnie z W914 pierwotnego OPZ, spada poniżej 100 stron www na sekundę, ale nie spada poniżej 75 stron www na sekundę;</w:t>
      </w:r>
    </w:p>
    <w:p w14:paraId="0E399541" w14:textId="77777777" w:rsidR="00EF6A7D" w:rsidRPr="0035011A" w:rsidRDefault="00D52E71" w:rsidP="00814B75">
      <w:pPr>
        <w:pStyle w:val="Listapunktowana"/>
      </w:pPr>
      <w:r w:rsidRPr="0035011A">
        <w:t>jeżeli nadmierne obciążenie infrastruktury opowiedzianej za obsługę zapytań od ludności, określona zgodnie z W915 pierwotnego OPZ, wpływa na pracę użytkowników wewnętrznych, wydłu</w:t>
      </w:r>
      <w:r w:rsidR="00EF6A7D" w:rsidRPr="0035011A">
        <w:t>żając ją o nie więcej niż  30%;</w:t>
      </w:r>
    </w:p>
    <w:p w14:paraId="171D7B26" w14:textId="170F571F" w:rsidR="00033C05" w:rsidRPr="0035011A" w:rsidRDefault="00D52E71" w:rsidP="00814B75">
      <w:pPr>
        <w:pStyle w:val="Listapunktowana"/>
      </w:pPr>
      <w:r w:rsidRPr="0035011A">
        <w:t>jeżeli, wbrew wymaganiu W916 pierwotnego OPZ, środowisko do obsługi ludności wpływa na wydajność środowiska do obsługi użytkowników wewnętrznych lub środowisko do</w:t>
      </w:r>
      <w:r w:rsidR="00317726" w:rsidRPr="0035011A">
        <w:t> </w:t>
      </w:r>
      <w:r w:rsidRPr="0035011A">
        <w:t>obsługi użytkowników wewnętrznych wpływa na wydajność</w:t>
      </w:r>
      <w:r w:rsidR="00EF6A7D" w:rsidRPr="0035011A">
        <w:t xml:space="preserve"> środowiska do obsługi ludności.</w:t>
      </w:r>
    </w:p>
    <w:p w14:paraId="2001575A" w14:textId="77777777" w:rsidR="007D0FE9" w:rsidRDefault="007D0FE9" w:rsidP="00F12F77">
      <w:pPr>
        <w:pStyle w:val="lista"/>
      </w:pPr>
    </w:p>
    <w:p w14:paraId="2F0E6096" w14:textId="18F75825" w:rsidR="007D0FE9" w:rsidRPr="004509A3" w:rsidRDefault="00EF6A7D" w:rsidP="007D0FE9">
      <w:pPr>
        <w:pStyle w:val="Akapitzlist"/>
      </w:pPr>
      <w:r w:rsidRPr="004509A3">
        <w:t xml:space="preserve">W przypadku usług INSPIRE Błędem </w:t>
      </w:r>
      <w:r w:rsidR="00C57503" w:rsidRPr="004509A3">
        <w:t>poważnym</w:t>
      </w:r>
      <w:r w:rsidRPr="004509A3">
        <w:t xml:space="preserve"> jest też sytuacja</w:t>
      </w:r>
      <w:r w:rsidRPr="0035011A">
        <w:t>:</w:t>
      </w:r>
      <w:r w:rsidR="004509A3">
        <w:t xml:space="preserve"> </w:t>
      </w:r>
    </w:p>
    <w:p w14:paraId="64BF3065" w14:textId="20E205A5" w:rsidR="0062577E" w:rsidRPr="00547186" w:rsidRDefault="00EF6A7D" w:rsidP="00814B75">
      <w:pPr>
        <w:pStyle w:val="Listapunktowana"/>
      </w:pPr>
      <w:r w:rsidRPr="00547186">
        <w:t>gdy mierzony na router</w:t>
      </w:r>
      <w:r w:rsidR="0062577E" w:rsidRPr="00547186">
        <w:t>ach</w:t>
      </w:r>
      <w:r w:rsidRPr="00547186">
        <w:t xml:space="preserve"> brzegowy</w:t>
      </w:r>
      <w:r w:rsidR="0062577E" w:rsidRPr="00547186">
        <w:t>ch</w:t>
      </w:r>
      <w:r w:rsidRPr="00547186">
        <w:t xml:space="preserve"> w Centrach Przetwarzania, czas potrzebny do</w:t>
      </w:r>
      <w:r w:rsidR="00317726" w:rsidRPr="00547186">
        <w:t> </w:t>
      </w:r>
      <w:r w:rsidRPr="00547186">
        <w:t>przesłania odpowiedzi wstępnej na polecenie dotyczące usługi wyszukiwania wynosi w</w:t>
      </w:r>
      <w:r w:rsidR="00317726" w:rsidRPr="00547186">
        <w:t> </w:t>
      </w:r>
      <w:r w:rsidRPr="00547186">
        <w:t>normalnych warunkach wi</w:t>
      </w:r>
      <w:r w:rsidR="00317726" w:rsidRPr="00547186">
        <w:t>ęcej niż</w:t>
      </w:r>
      <w:r w:rsidRPr="00547186">
        <w:t xml:space="preserve"> 5 sekund, ale nie więcej niż 8 sekund. W przypadku obrazu wielkości 470 kilobajtów (np. 800 × 600 pikseli przy głębi koloru 8 bitów) czas potrzebny do przesłania odpowiedzi wstępnej na polecenie „Uzyskaj mapę” w usłudze przeglądania wynosi więcej</w:t>
      </w:r>
      <w:r w:rsidR="00317726" w:rsidRPr="00547186">
        <w:t xml:space="preserve"> niż</w:t>
      </w:r>
      <w:r w:rsidRPr="00547186">
        <w:t xml:space="preserve"> 8, ale nie więcej niż 12  sekund w normalnych warunkach. Normalne warunki to warunki panujące poza okresami szczytowego obciążenia. Przyjmuje się, że występują one w 90 % czasu</w:t>
      </w:r>
      <w:r w:rsidR="0062577E" w:rsidRPr="00547186">
        <w:t>,</w:t>
      </w:r>
    </w:p>
    <w:p w14:paraId="0F80E55B" w14:textId="37F154CA" w:rsidR="0062577E" w:rsidRPr="00547186" w:rsidRDefault="00EF6A7D" w:rsidP="00814B75">
      <w:pPr>
        <w:pStyle w:val="Listapunktowana"/>
      </w:pPr>
      <w:r w:rsidRPr="00547186">
        <w:t>jeżeli minimalna liczba obsługiwanych jednocześnie poleceń dotyczących usługi wyszukiwania zgodnie z jakością usługi w zakresie wydajności wynosi nie mniej niż 20 na</w:t>
      </w:r>
      <w:r w:rsidR="00317726" w:rsidRPr="00547186">
        <w:t> </w:t>
      </w:r>
      <w:r w:rsidRPr="00547186">
        <w:t>sekundę, ale nie osiąga 25 na sekundę</w:t>
      </w:r>
      <w:r w:rsidR="0062577E" w:rsidRPr="00547186">
        <w:t>,</w:t>
      </w:r>
    </w:p>
    <w:p w14:paraId="79E1A57F" w14:textId="77777777" w:rsidR="0018586D" w:rsidRDefault="00EF6A7D" w:rsidP="00814B75">
      <w:pPr>
        <w:pStyle w:val="Listapunktowana"/>
      </w:pPr>
      <w:r w:rsidRPr="00547186">
        <w:t xml:space="preserve">jeżeli minimalna liczba obsługiwanych jednocześnie poleceń dotyczących usługi przeglądania zgodnie z jakością usługi w zakresie wydajności wynosi nie mniej niż 15 na sekundę, ale nie osiąga 17 na sekundę; </w:t>
      </w:r>
    </w:p>
    <w:p w14:paraId="110BCC0E" w14:textId="6096F8D0" w:rsidR="00EF6A7D" w:rsidRPr="00547186" w:rsidRDefault="00EF6A7D" w:rsidP="00814B75">
      <w:pPr>
        <w:pStyle w:val="Listapunktowana"/>
      </w:pPr>
      <w:r w:rsidRPr="00547186">
        <w:t>jeżeli prawdopodobieństwo dostępności usługi sieciowej wynosi nie mniej niż 95% czasu, ale nie osiąga 97 % czas</w:t>
      </w:r>
      <w:r w:rsidR="007D0FE9" w:rsidRPr="00547186">
        <w:t xml:space="preserve">u. </w:t>
      </w:r>
    </w:p>
    <w:p w14:paraId="22C490DE" w14:textId="77777777" w:rsidR="007D0FE9" w:rsidRPr="004509A3" w:rsidRDefault="007D0FE9" w:rsidP="007D0FE9">
      <w:pPr>
        <w:pStyle w:val="lista"/>
        <w:ind w:left="1843"/>
      </w:pPr>
    </w:p>
    <w:p w14:paraId="109B9631" w14:textId="45629F2B" w:rsidR="00751B68" w:rsidRPr="007D0FE9" w:rsidRDefault="00033C05" w:rsidP="007D0FE9">
      <w:r w:rsidRPr="0035011A">
        <w:rPr>
          <w:b/>
        </w:rPr>
        <w:t>„Błąd Zwykły”</w:t>
      </w:r>
      <w:r w:rsidRPr="0035011A">
        <w:t xml:space="preserve"> -</w:t>
      </w:r>
      <w:r w:rsidR="00317726" w:rsidRPr="0035011A">
        <w:t xml:space="preserve"> </w:t>
      </w:r>
      <w:r w:rsidRPr="007D0FE9">
        <w:t>niezgodność działania Systemu ISOK z wymogami zatwierdzonego (lub</w:t>
      </w:r>
      <w:r w:rsidR="000A1B59" w:rsidRPr="007D0FE9">
        <w:t> </w:t>
      </w:r>
      <w:r w:rsidRPr="007D0FE9">
        <w:t xml:space="preserve"> następnie zaktualizowanego) Projektu Technicznego polegająca na zakłóceniu pracy Systemu innym niż Błąd Krytyczny lub Błąd Poważny, </w:t>
      </w:r>
      <w:r w:rsidR="006622BA" w:rsidRPr="007D0FE9">
        <w:t>niewpływającym</w:t>
      </w:r>
      <w:r w:rsidRPr="007D0FE9">
        <w:t xml:space="preserve"> na pełne wykonanie określonego procesu w Systemie. Błędami Zwykłymi mogą być na przykład błędy w prezentacji graficznej, błędy ortograficzne, semantyczne i składniowe .</w:t>
      </w:r>
      <w:r w:rsidR="00751B68" w:rsidRPr="007D0FE9">
        <w:t xml:space="preserve"> Błędem zwykłym jest sytuacja</w:t>
      </w:r>
      <w:r w:rsidR="00C57503" w:rsidRPr="007D0FE9">
        <w:t>:</w:t>
      </w:r>
      <w:r w:rsidR="00751B68" w:rsidRPr="007D0FE9">
        <w:t>, gdy</w:t>
      </w:r>
      <w:r w:rsidR="000A1B59" w:rsidRPr="007D0FE9">
        <w:t> </w:t>
      </w:r>
      <w:r w:rsidR="00751B68" w:rsidRPr="007D0FE9">
        <w:t xml:space="preserve"> czas odpowiedzi</w:t>
      </w:r>
      <w:r w:rsidR="00064A96" w:rsidRPr="007D0FE9">
        <w:t>, mierzony na router</w:t>
      </w:r>
      <w:r w:rsidR="0062577E" w:rsidRPr="007D0FE9">
        <w:t>ach</w:t>
      </w:r>
      <w:r w:rsidR="00064A96" w:rsidRPr="007D0FE9">
        <w:t xml:space="preserve"> brzegowy</w:t>
      </w:r>
      <w:r w:rsidR="0062577E" w:rsidRPr="007D0FE9">
        <w:t xml:space="preserve">ch w </w:t>
      </w:r>
      <w:r w:rsidR="00641512" w:rsidRPr="007D0FE9">
        <w:t>Centr</w:t>
      </w:r>
      <w:r w:rsidR="0062577E" w:rsidRPr="007D0FE9">
        <w:t>ach</w:t>
      </w:r>
      <w:r w:rsidR="00641512" w:rsidRPr="007D0FE9">
        <w:t xml:space="preserve"> Przetwarzania</w:t>
      </w:r>
      <w:r w:rsidR="00064A96" w:rsidRPr="007D0FE9">
        <w:t xml:space="preserve">, </w:t>
      </w:r>
      <w:r w:rsidR="00751B68" w:rsidRPr="007D0FE9">
        <w:t>portalu określony zgodnie z</w:t>
      </w:r>
      <w:r w:rsidR="00317726" w:rsidRPr="007D0FE9">
        <w:t> </w:t>
      </w:r>
      <w:r w:rsidR="00751B68" w:rsidRPr="007D0FE9">
        <w:t>W911 pierwotnego OPZ przekracza 5 sekund, ale nie jest większy niż 10 sekund (nie do</w:t>
      </w:r>
      <w:r w:rsidR="00814B75">
        <w:t>tyczy pracochłonnych obliczeń).</w:t>
      </w:r>
      <w:r w:rsidR="006A7686" w:rsidRPr="007D0FE9">
        <w:t xml:space="preserve"> </w:t>
      </w:r>
    </w:p>
    <w:p w14:paraId="2D18BDE1" w14:textId="4749DAC3" w:rsidR="00C57503" w:rsidRPr="0035011A" w:rsidRDefault="00C57503" w:rsidP="00C57503">
      <w:pPr>
        <w:ind w:left="708"/>
      </w:pPr>
      <w:r w:rsidRPr="0035011A">
        <w:t>W przypadku usług INSPIRE Błędem zwykłym jest też sytuacja:</w:t>
      </w:r>
    </w:p>
    <w:p w14:paraId="7D73455E" w14:textId="36431700" w:rsidR="00291828" w:rsidRPr="0035011A" w:rsidRDefault="00C57503" w:rsidP="00814B75">
      <w:pPr>
        <w:pStyle w:val="Listapunktowana"/>
        <w:numPr>
          <w:ilvl w:val="0"/>
          <w:numId w:val="29"/>
        </w:numPr>
      </w:pPr>
      <w:r w:rsidRPr="0035011A">
        <w:t xml:space="preserve">gdy mierzony na routerach brzegowych w Centrach Przetwarzania, czas </w:t>
      </w:r>
      <w:r w:rsidR="00291828" w:rsidRPr="0035011A">
        <w:t>potrzebny do przesłania odpowiedzi wstępnej na polecenie dotyczące usługi wyszukiwania wynosi w normalnych warunkach więcej niż  3 sekundy, ale nie więcej niż 5 sekund. W przypadku obrazu wielkości 470 kilobajtów (np. 800 × 600 pikseli przy głębi koloru 8 bitów) czas potrzebny do przesłania odpowiedzi wstępnej na polecenie „Uzyskaj mapę” w usłudze przeglądania wynosi więcej niż  5, ale nie więcej niż 8  sekund w normalnych warunkach. Normalne warunki to warunki panujące poza okresami szczytowego obciążenia. Przyjmuje się, że występują one w 90 % czasu</w:t>
      </w:r>
      <w:r w:rsidR="00814B75">
        <w:t>;</w:t>
      </w:r>
    </w:p>
    <w:p w14:paraId="70CA758E" w14:textId="61D5D74E" w:rsidR="00291828" w:rsidRPr="007D0FE9" w:rsidRDefault="00291828" w:rsidP="00814B75">
      <w:pPr>
        <w:pStyle w:val="Listapunktowana"/>
        <w:numPr>
          <w:ilvl w:val="0"/>
          <w:numId w:val="29"/>
        </w:numPr>
      </w:pPr>
      <w:r w:rsidRPr="007D0FE9">
        <w:t>jeżeli minimalna liczba obsługiwanych jednocześnie poleceń dotyczących usługi wyszukiwania zgodnie z jakością usługi w zakresie wydajności wynosi nie mniej niż 25 na sekund</w:t>
      </w:r>
      <w:r w:rsidR="00814B75">
        <w:t>ę, ale nie osiąga 30 na sekundę;</w:t>
      </w:r>
    </w:p>
    <w:p w14:paraId="5A289025" w14:textId="78047E4A" w:rsidR="00291828" w:rsidRPr="007D0FE9" w:rsidRDefault="00291828" w:rsidP="00814B75">
      <w:pPr>
        <w:pStyle w:val="Listapunktowana"/>
        <w:numPr>
          <w:ilvl w:val="0"/>
          <w:numId w:val="29"/>
        </w:numPr>
      </w:pPr>
      <w:r w:rsidRPr="007D0FE9">
        <w:t>jeżeli minimalna liczba obsługiwanych jednocześnie poleceń dotyczących usługi przeglądania zgodnie z jakością usługi w zakresie wydajności wynosi nie mniej niż 17 na sekundę, ale nie osiąga 20 na sekund</w:t>
      </w:r>
      <w:r w:rsidR="00814B75">
        <w:t>ę;</w:t>
      </w:r>
    </w:p>
    <w:p w14:paraId="1178FC0A" w14:textId="24C1BB71" w:rsidR="00C57503" w:rsidRPr="007D0FE9" w:rsidRDefault="00291828" w:rsidP="00814B75">
      <w:pPr>
        <w:pStyle w:val="Listapunktowana"/>
        <w:numPr>
          <w:ilvl w:val="0"/>
          <w:numId w:val="29"/>
        </w:numPr>
      </w:pPr>
      <w:r w:rsidRPr="007D0FE9">
        <w:t>jeżeli prawdopodobieństwo dostępności usługi sieciowej wynosi nie mniej niż 97% czasu, ale nie osiąga 99 % czasu.</w:t>
      </w:r>
    </w:p>
    <w:p w14:paraId="20E6A92F" w14:textId="240EFDE4" w:rsidR="00B80E61" w:rsidRPr="007D0FE9" w:rsidRDefault="00B80E61" w:rsidP="004E2593">
      <w:pPr>
        <w:ind w:left="851" w:hanging="284"/>
      </w:pPr>
    </w:p>
    <w:p w14:paraId="3A8C0DE4" w14:textId="61DC14EE" w:rsidR="00DE0501" w:rsidRPr="007A2CE4" w:rsidRDefault="00F228D3" w:rsidP="004E2593">
      <w:pPr>
        <w:pStyle w:val="Nagwek1"/>
        <w:ind w:left="851" w:hanging="284"/>
      </w:pPr>
      <w:r w:rsidRPr="007D0FE9">
        <w:br w:type="page"/>
      </w:r>
      <w:bookmarkStart w:id="146" w:name="_Toc523845374"/>
      <w:r w:rsidR="00400317">
        <w:rPr>
          <w:lang w:val="pl-PL"/>
        </w:rPr>
        <w:t xml:space="preserve">Zakres </w:t>
      </w:r>
      <w:r w:rsidR="00D67DF4">
        <w:rPr>
          <w:lang w:val="pl-PL"/>
        </w:rPr>
        <w:t xml:space="preserve">odbiorów </w:t>
      </w:r>
      <w:r w:rsidR="00DE0501" w:rsidRPr="007A2CE4">
        <w:t>przedmiotu zamówienia</w:t>
      </w:r>
      <w:bookmarkEnd w:id="0"/>
      <w:bookmarkEnd w:id="146"/>
      <w:r w:rsidR="00DE0501" w:rsidRPr="007A2CE4">
        <w:tab/>
      </w:r>
      <w:r w:rsidR="00DE0501" w:rsidRPr="00601E5B">
        <w:tab/>
      </w:r>
      <w:bookmarkEnd w:id="1"/>
      <w:bookmarkEnd w:id="2"/>
    </w:p>
    <w:p w14:paraId="29FDB940" w14:textId="77777777" w:rsidR="00DE0501" w:rsidRDefault="00DE0501" w:rsidP="00DE0501">
      <w:r>
        <w:t>Procedurze odbiorowej będą podlegać następujące produkty:</w:t>
      </w:r>
    </w:p>
    <w:p w14:paraId="05B8826D" w14:textId="35D7FDFA" w:rsidR="00DE0501" w:rsidRDefault="00DE0501" w:rsidP="003E1FB5">
      <w:pPr>
        <w:pStyle w:val="Listanumerowana"/>
        <w:numPr>
          <w:ilvl w:val="0"/>
          <w:numId w:val="20"/>
        </w:numPr>
      </w:pPr>
      <w:r>
        <w:t>Dokumentacja</w:t>
      </w:r>
      <w:r w:rsidR="007266D2">
        <w:t>, w szczególności:</w:t>
      </w:r>
    </w:p>
    <w:p w14:paraId="12704F97" w14:textId="19E33ED5" w:rsidR="007266D2" w:rsidRPr="00547186" w:rsidRDefault="007266D2" w:rsidP="003E1FB5">
      <w:pPr>
        <w:pStyle w:val="lista"/>
        <w:numPr>
          <w:ilvl w:val="0"/>
          <w:numId w:val="5"/>
        </w:numPr>
        <w:ind w:left="2127"/>
        <w:rPr>
          <w:rFonts w:ascii="Arial" w:hAnsi="Arial" w:cs="Arial"/>
          <w:sz w:val="20"/>
          <w:szCs w:val="20"/>
        </w:rPr>
      </w:pPr>
      <w:r w:rsidRPr="00547186">
        <w:rPr>
          <w:rFonts w:ascii="Arial" w:hAnsi="Arial" w:cs="Arial"/>
          <w:sz w:val="20"/>
          <w:szCs w:val="20"/>
        </w:rPr>
        <w:t>Plan P</w:t>
      </w:r>
      <w:r w:rsidR="00015C17" w:rsidRPr="00547186">
        <w:rPr>
          <w:rFonts w:ascii="Arial" w:hAnsi="Arial" w:cs="Arial"/>
          <w:sz w:val="20"/>
          <w:szCs w:val="20"/>
        </w:rPr>
        <w:t>odp</w:t>
      </w:r>
      <w:r w:rsidRPr="00547186">
        <w:rPr>
          <w:rFonts w:ascii="Arial" w:hAnsi="Arial" w:cs="Arial"/>
          <w:sz w:val="20"/>
          <w:szCs w:val="20"/>
        </w:rPr>
        <w:t>rojektu</w:t>
      </w:r>
      <w:r w:rsidR="00547186">
        <w:rPr>
          <w:rFonts w:ascii="Arial" w:hAnsi="Arial" w:cs="Arial"/>
          <w:sz w:val="20"/>
          <w:szCs w:val="20"/>
          <w:lang w:val="pl-PL"/>
        </w:rPr>
        <w:t>,</w:t>
      </w:r>
    </w:p>
    <w:p w14:paraId="79AA0BF9" w14:textId="660DAB34" w:rsidR="007266D2" w:rsidRPr="00547186" w:rsidRDefault="007266D2" w:rsidP="003E1FB5">
      <w:pPr>
        <w:pStyle w:val="lista"/>
        <w:numPr>
          <w:ilvl w:val="0"/>
          <w:numId w:val="5"/>
        </w:numPr>
        <w:ind w:left="2127"/>
        <w:rPr>
          <w:rFonts w:ascii="Arial" w:hAnsi="Arial" w:cs="Arial"/>
          <w:sz w:val="20"/>
          <w:szCs w:val="20"/>
        </w:rPr>
      </w:pPr>
      <w:del w:id="147" w:author="Katarzyna Sobczak" w:date="2018-08-31T12:59:00Z">
        <w:r w:rsidRPr="00547186" w:rsidDel="00A85B7C">
          <w:rPr>
            <w:rFonts w:ascii="Arial" w:hAnsi="Arial" w:cs="Arial"/>
            <w:sz w:val="20"/>
            <w:szCs w:val="20"/>
          </w:rPr>
          <w:delText>Raport otwarcia</w:delText>
        </w:r>
      </w:del>
      <w:r w:rsidR="00547186">
        <w:rPr>
          <w:rFonts w:ascii="Arial" w:hAnsi="Arial" w:cs="Arial"/>
          <w:sz w:val="20"/>
          <w:szCs w:val="20"/>
          <w:lang w:val="pl-PL"/>
        </w:rPr>
        <w:t>,</w:t>
      </w:r>
    </w:p>
    <w:p w14:paraId="0B9A5189" w14:textId="49099A7C" w:rsidR="007266D2" w:rsidRPr="00547186" w:rsidRDefault="007266D2" w:rsidP="003E1FB5">
      <w:pPr>
        <w:pStyle w:val="lista"/>
        <w:numPr>
          <w:ilvl w:val="0"/>
          <w:numId w:val="5"/>
        </w:numPr>
        <w:ind w:left="2127"/>
        <w:rPr>
          <w:rFonts w:ascii="Arial" w:hAnsi="Arial" w:cs="Arial"/>
          <w:sz w:val="20"/>
          <w:szCs w:val="20"/>
        </w:rPr>
      </w:pPr>
      <w:r w:rsidRPr="00547186">
        <w:rPr>
          <w:rFonts w:ascii="Arial" w:hAnsi="Arial" w:cs="Arial"/>
          <w:sz w:val="20"/>
          <w:szCs w:val="20"/>
        </w:rPr>
        <w:t>Projekt Techniczny – Dokumentacja Analityczna Systemu</w:t>
      </w:r>
      <w:r w:rsidR="00547186">
        <w:rPr>
          <w:rFonts w:ascii="Arial" w:hAnsi="Arial" w:cs="Arial"/>
          <w:sz w:val="20"/>
          <w:szCs w:val="20"/>
          <w:lang w:val="pl-PL"/>
        </w:rPr>
        <w:t>,</w:t>
      </w:r>
    </w:p>
    <w:p w14:paraId="3A36B4D5" w14:textId="4704AC1C" w:rsidR="007266D2" w:rsidRPr="00547186" w:rsidRDefault="007266D2" w:rsidP="003E1FB5">
      <w:pPr>
        <w:pStyle w:val="lista"/>
        <w:numPr>
          <w:ilvl w:val="0"/>
          <w:numId w:val="5"/>
        </w:numPr>
        <w:ind w:left="2127"/>
        <w:rPr>
          <w:rFonts w:ascii="Arial" w:hAnsi="Arial" w:cs="Arial"/>
          <w:sz w:val="20"/>
          <w:szCs w:val="20"/>
        </w:rPr>
      </w:pPr>
      <w:r w:rsidRPr="00547186">
        <w:rPr>
          <w:rFonts w:ascii="Arial" w:hAnsi="Arial" w:cs="Arial"/>
          <w:sz w:val="20"/>
          <w:szCs w:val="20"/>
        </w:rPr>
        <w:t>Projekt Techniczny – Dokumentacja Techniczna Systemu</w:t>
      </w:r>
      <w:r w:rsidR="00291828" w:rsidRPr="00547186">
        <w:rPr>
          <w:rFonts w:ascii="Arial" w:hAnsi="Arial" w:cs="Arial"/>
          <w:sz w:val="20"/>
          <w:szCs w:val="20"/>
        </w:rPr>
        <w:t xml:space="preserve">, w tym </w:t>
      </w:r>
      <w:r w:rsidR="000E24CD" w:rsidRPr="00547186">
        <w:rPr>
          <w:rFonts w:ascii="Arial" w:hAnsi="Arial" w:cs="Arial"/>
          <w:sz w:val="20"/>
          <w:szCs w:val="20"/>
        </w:rPr>
        <w:t>obejmująca modele danych</w:t>
      </w:r>
      <w:r w:rsidR="0041097E" w:rsidRPr="00547186">
        <w:rPr>
          <w:rFonts w:ascii="Arial" w:hAnsi="Arial" w:cs="Arial"/>
          <w:sz w:val="20"/>
          <w:szCs w:val="20"/>
        </w:rPr>
        <w:t xml:space="preserve"> oraz sposób ich fizycznej </w:t>
      </w:r>
      <w:r w:rsidR="000C277F" w:rsidRPr="00547186">
        <w:rPr>
          <w:rFonts w:ascii="Arial" w:hAnsi="Arial" w:cs="Arial"/>
          <w:sz w:val="20"/>
          <w:szCs w:val="20"/>
        </w:rPr>
        <w:t>implementacji</w:t>
      </w:r>
      <w:r w:rsidR="00547186">
        <w:rPr>
          <w:rFonts w:ascii="Arial" w:hAnsi="Arial" w:cs="Arial"/>
          <w:sz w:val="20"/>
          <w:szCs w:val="20"/>
        </w:rPr>
        <w:t>,</w:t>
      </w:r>
    </w:p>
    <w:p w14:paraId="5FC434D5" w14:textId="41936B69" w:rsidR="007266D2" w:rsidRPr="00547186" w:rsidRDefault="007266D2" w:rsidP="003E1FB5">
      <w:pPr>
        <w:pStyle w:val="lista"/>
        <w:numPr>
          <w:ilvl w:val="0"/>
          <w:numId w:val="5"/>
        </w:numPr>
        <w:ind w:left="2127"/>
        <w:rPr>
          <w:rFonts w:ascii="Arial" w:hAnsi="Arial" w:cs="Arial"/>
          <w:sz w:val="20"/>
          <w:szCs w:val="20"/>
        </w:rPr>
      </w:pPr>
      <w:r w:rsidRPr="00547186">
        <w:rPr>
          <w:rFonts w:ascii="Arial" w:hAnsi="Arial" w:cs="Arial"/>
          <w:sz w:val="20"/>
          <w:szCs w:val="20"/>
        </w:rPr>
        <w:t>Projekt Techniczny – Ogólny Plan Testów Akceptacyjnych</w:t>
      </w:r>
      <w:r w:rsidR="00547186">
        <w:rPr>
          <w:rFonts w:ascii="Arial" w:hAnsi="Arial" w:cs="Arial"/>
          <w:sz w:val="20"/>
          <w:szCs w:val="20"/>
          <w:lang w:val="pl-PL"/>
        </w:rPr>
        <w:t>,</w:t>
      </w:r>
    </w:p>
    <w:p w14:paraId="052BA6F9" w14:textId="56F469CA" w:rsidR="00EE3911" w:rsidRPr="00547186" w:rsidRDefault="00EE3911" w:rsidP="003E1FB5">
      <w:pPr>
        <w:pStyle w:val="lista"/>
        <w:numPr>
          <w:ilvl w:val="0"/>
          <w:numId w:val="5"/>
        </w:numPr>
        <w:ind w:left="2127"/>
        <w:rPr>
          <w:rFonts w:ascii="Arial" w:hAnsi="Arial" w:cs="Arial"/>
          <w:sz w:val="20"/>
          <w:szCs w:val="20"/>
        </w:rPr>
      </w:pPr>
      <w:r w:rsidRPr="00547186">
        <w:rPr>
          <w:rFonts w:ascii="Arial" w:hAnsi="Arial" w:cs="Arial"/>
          <w:sz w:val="20"/>
          <w:szCs w:val="20"/>
        </w:rPr>
        <w:t>Plan Testów Integracyjnych</w:t>
      </w:r>
      <w:r w:rsidR="00547186">
        <w:rPr>
          <w:rFonts w:ascii="Arial" w:hAnsi="Arial" w:cs="Arial"/>
          <w:sz w:val="20"/>
          <w:szCs w:val="20"/>
          <w:lang w:val="pl-PL"/>
        </w:rPr>
        <w:t>,</w:t>
      </w:r>
    </w:p>
    <w:p w14:paraId="76B15EE4" w14:textId="4E19B773" w:rsidR="00EE3911" w:rsidRPr="00547186" w:rsidRDefault="00EE3911" w:rsidP="003E1FB5">
      <w:pPr>
        <w:pStyle w:val="lista"/>
        <w:numPr>
          <w:ilvl w:val="0"/>
          <w:numId w:val="5"/>
        </w:numPr>
        <w:ind w:left="2127"/>
        <w:rPr>
          <w:rFonts w:ascii="Arial" w:hAnsi="Arial" w:cs="Arial"/>
          <w:sz w:val="20"/>
          <w:szCs w:val="20"/>
        </w:rPr>
      </w:pPr>
      <w:r w:rsidRPr="00547186">
        <w:rPr>
          <w:rFonts w:ascii="Arial" w:hAnsi="Arial" w:cs="Arial"/>
          <w:sz w:val="20"/>
          <w:szCs w:val="20"/>
        </w:rPr>
        <w:t>Plan Testów Wydajnościowych</w:t>
      </w:r>
      <w:r w:rsidR="00547186">
        <w:rPr>
          <w:rFonts w:ascii="Arial" w:hAnsi="Arial" w:cs="Arial"/>
          <w:sz w:val="20"/>
          <w:szCs w:val="20"/>
          <w:lang w:val="pl-PL"/>
        </w:rPr>
        <w:t>,</w:t>
      </w:r>
    </w:p>
    <w:p w14:paraId="0D925920" w14:textId="75D46B17" w:rsidR="007266D2" w:rsidRPr="00547186" w:rsidRDefault="007266D2" w:rsidP="003E1FB5">
      <w:pPr>
        <w:pStyle w:val="lista"/>
        <w:numPr>
          <w:ilvl w:val="0"/>
          <w:numId w:val="5"/>
        </w:numPr>
        <w:ind w:left="2127"/>
        <w:rPr>
          <w:rFonts w:ascii="Arial" w:hAnsi="Arial" w:cs="Arial"/>
          <w:sz w:val="20"/>
          <w:szCs w:val="20"/>
        </w:rPr>
      </w:pPr>
      <w:r w:rsidRPr="00547186">
        <w:rPr>
          <w:rFonts w:ascii="Arial" w:hAnsi="Arial" w:cs="Arial"/>
          <w:sz w:val="20"/>
          <w:szCs w:val="20"/>
        </w:rPr>
        <w:t>Plan Testów Akceptacyjnych</w:t>
      </w:r>
      <w:r w:rsidR="00547186">
        <w:rPr>
          <w:rFonts w:ascii="Arial" w:hAnsi="Arial" w:cs="Arial"/>
          <w:sz w:val="20"/>
          <w:szCs w:val="20"/>
          <w:lang w:val="pl-PL"/>
        </w:rPr>
        <w:t>,</w:t>
      </w:r>
    </w:p>
    <w:p w14:paraId="4271E3B0" w14:textId="310D09AE" w:rsidR="007266D2" w:rsidRPr="00547186" w:rsidRDefault="007266D2" w:rsidP="003E1FB5">
      <w:pPr>
        <w:pStyle w:val="lista"/>
        <w:numPr>
          <w:ilvl w:val="0"/>
          <w:numId w:val="5"/>
        </w:numPr>
        <w:ind w:left="2127"/>
        <w:rPr>
          <w:rFonts w:ascii="Arial" w:hAnsi="Arial" w:cs="Arial"/>
          <w:sz w:val="20"/>
          <w:szCs w:val="20"/>
        </w:rPr>
      </w:pPr>
      <w:r w:rsidRPr="00547186">
        <w:rPr>
          <w:rFonts w:ascii="Arial" w:hAnsi="Arial" w:cs="Arial"/>
          <w:sz w:val="20"/>
          <w:szCs w:val="20"/>
        </w:rPr>
        <w:t>Dokumentacja powykonawcza</w:t>
      </w:r>
      <w:r w:rsidR="00547186">
        <w:rPr>
          <w:rFonts w:ascii="Arial" w:hAnsi="Arial" w:cs="Arial"/>
          <w:sz w:val="20"/>
          <w:szCs w:val="20"/>
          <w:lang w:val="pl-PL"/>
        </w:rPr>
        <w:t>,</w:t>
      </w:r>
    </w:p>
    <w:p w14:paraId="2638A038" w14:textId="1AE4ACD9" w:rsidR="007266D2" w:rsidRPr="00547186" w:rsidRDefault="007266D2" w:rsidP="003E1FB5">
      <w:pPr>
        <w:pStyle w:val="lista"/>
        <w:numPr>
          <w:ilvl w:val="0"/>
          <w:numId w:val="5"/>
        </w:numPr>
        <w:ind w:left="2127"/>
        <w:rPr>
          <w:rFonts w:ascii="Arial" w:hAnsi="Arial" w:cs="Arial"/>
          <w:sz w:val="20"/>
          <w:szCs w:val="20"/>
        </w:rPr>
      </w:pPr>
      <w:r w:rsidRPr="00547186">
        <w:rPr>
          <w:rFonts w:ascii="Arial" w:hAnsi="Arial" w:cs="Arial"/>
          <w:sz w:val="20"/>
          <w:szCs w:val="20"/>
        </w:rPr>
        <w:t>Dokumentacja użytkownika</w:t>
      </w:r>
      <w:r w:rsidR="00547186">
        <w:rPr>
          <w:rFonts w:ascii="Arial" w:hAnsi="Arial" w:cs="Arial"/>
          <w:sz w:val="20"/>
          <w:szCs w:val="20"/>
          <w:lang w:val="pl-PL"/>
        </w:rPr>
        <w:t>,</w:t>
      </w:r>
    </w:p>
    <w:p w14:paraId="6567508B" w14:textId="0EF9906C" w:rsidR="00086711" w:rsidRPr="00547186" w:rsidRDefault="007266D2" w:rsidP="003E1FB5">
      <w:pPr>
        <w:pStyle w:val="lista"/>
        <w:numPr>
          <w:ilvl w:val="0"/>
          <w:numId w:val="5"/>
        </w:numPr>
        <w:ind w:left="2127"/>
        <w:rPr>
          <w:rFonts w:ascii="Arial" w:hAnsi="Arial" w:cs="Arial"/>
          <w:sz w:val="20"/>
          <w:szCs w:val="20"/>
        </w:rPr>
      </w:pPr>
      <w:r w:rsidRPr="00547186">
        <w:rPr>
          <w:rFonts w:ascii="Arial" w:hAnsi="Arial" w:cs="Arial"/>
          <w:sz w:val="20"/>
          <w:szCs w:val="20"/>
        </w:rPr>
        <w:t>Dokumentacja administratora</w:t>
      </w:r>
      <w:r w:rsidR="00547186">
        <w:rPr>
          <w:rFonts w:ascii="Arial" w:hAnsi="Arial" w:cs="Arial"/>
          <w:sz w:val="20"/>
          <w:szCs w:val="20"/>
          <w:lang w:val="pl-PL"/>
        </w:rPr>
        <w:t>,</w:t>
      </w:r>
    </w:p>
    <w:p w14:paraId="4789DA49" w14:textId="27B6E314" w:rsidR="00086711" w:rsidRPr="00547186" w:rsidRDefault="00086711" w:rsidP="003E1FB5">
      <w:pPr>
        <w:pStyle w:val="lista"/>
        <w:numPr>
          <w:ilvl w:val="0"/>
          <w:numId w:val="5"/>
        </w:numPr>
        <w:ind w:left="2127"/>
        <w:rPr>
          <w:rFonts w:ascii="Arial" w:hAnsi="Arial" w:cs="Arial"/>
          <w:sz w:val="20"/>
          <w:szCs w:val="20"/>
        </w:rPr>
      </w:pPr>
      <w:r w:rsidRPr="00547186">
        <w:rPr>
          <w:rFonts w:ascii="Arial" w:hAnsi="Arial" w:cs="Arial"/>
          <w:sz w:val="20"/>
          <w:szCs w:val="20"/>
        </w:rPr>
        <w:t>Dokumentacja środowiska programistycznego</w:t>
      </w:r>
      <w:r w:rsidR="000A1B59" w:rsidRPr="00547186">
        <w:rPr>
          <w:rFonts w:ascii="Arial" w:hAnsi="Arial" w:cs="Arial"/>
          <w:sz w:val="20"/>
          <w:szCs w:val="20"/>
          <w:lang w:val="pl-PL"/>
        </w:rPr>
        <w:t>.</w:t>
      </w:r>
    </w:p>
    <w:p w14:paraId="0E87EAAE" w14:textId="635C992B" w:rsidR="00596D8D" w:rsidRDefault="00DE0501" w:rsidP="00814B75">
      <w:pPr>
        <w:pStyle w:val="Listapunktowana"/>
        <w:numPr>
          <w:ilvl w:val="0"/>
          <w:numId w:val="20"/>
        </w:numPr>
      </w:pPr>
      <w:r>
        <w:t>Oprogramowanie</w:t>
      </w:r>
      <w:r w:rsidR="000A1B59">
        <w:t>.</w:t>
      </w:r>
    </w:p>
    <w:p w14:paraId="0F42C59E" w14:textId="2596631D" w:rsidR="00DE0501" w:rsidRDefault="00DE0501" w:rsidP="00814B75">
      <w:pPr>
        <w:pStyle w:val="Listapunktowana"/>
        <w:numPr>
          <w:ilvl w:val="0"/>
          <w:numId w:val="20"/>
        </w:numPr>
      </w:pPr>
      <w:r>
        <w:t>Szkolenia</w:t>
      </w:r>
      <w:r w:rsidR="000A1B59">
        <w:t>.</w:t>
      </w:r>
    </w:p>
    <w:p w14:paraId="0FA3FEEA" w14:textId="7CE2A0D4" w:rsidR="008367B8" w:rsidRDefault="005C5824" w:rsidP="00814B75">
      <w:pPr>
        <w:pStyle w:val="Listapunktowana"/>
        <w:numPr>
          <w:ilvl w:val="0"/>
          <w:numId w:val="20"/>
        </w:numPr>
      </w:pPr>
      <w:r>
        <w:t>Sprzęt</w:t>
      </w:r>
      <w:r w:rsidR="000A1B59">
        <w:t>.</w:t>
      </w:r>
      <w:r w:rsidR="00AF77B5">
        <w:rPr>
          <w:lang w:val="x-none"/>
        </w:rPr>
        <w:t xml:space="preserve"> </w:t>
      </w:r>
    </w:p>
    <w:p w14:paraId="711BCEB9" w14:textId="4D2DC98B" w:rsidR="00AF77B5" w:rsidRDefault="008367B8" w:rsidP="00814B75">
      <w:pPr>
        <w:pStyle w:val="Listapunktowana"/>
        <w:numPr>
          <w:ilvl w:val="0"/>
          <w:numId w:val="20"/>
        </w:numPr>
      </w:pPr>
      <w:r>
        <w:t>L</w:t>
      </w:r>
      <w:r w:rsidR="002C6C81">
        <w:t>icencje</w:t>
      </w:r>
      <w:r w:rsidR="00270B9B">
        <w:t>, autorskie</w:t>
      </w:r>
      <w:r w:rsidR="00270B9B" w:rsidRPr="00270B9B">
        <w:t xml:space="preserve"> praw</w:t>
      </w:r>
      <w:r w:rsidR="00270B9B">
        <w:t>a majątkowe</w:t>
      </w:r>
      <w:r w:rsidR="00270B9B" w:rsidRPr="00270B9B">
        <w:t>, dokumentac</w:t>
      </w:r>
      <w:r w:rsidR="00270B9B">
        <w:t>ja i kody źródłowe</w:t>
      </w:r>
      <w:r w:rsidR="00270B9B" w:rsidRPr="00270B9B">
        <w:t xml:space="preserve"> do programów komputerowych</w:t>
      </w:r>
    </w:p>
    <w:p w14:paraId="52D67841" w14:textId="38722165" w:rsidR="00D97E30" w:rsidRDefault="00DE0501" w:rsidP="00DE0501">
      <w:r>
        <w:t xml:space="preserve">Poszczególne produkty </w:t>
      </w:r>
      <w:r w:rsidR="005C5824">
        <w:t>podlegają odbiorowi zgodnie z wyspecyfikowan</w:t>
      </w:r>
      <w:r w:rsidR="009B1A42">
        <w:t>ą</w:t>
      </w:r>
      <w:r w:rsidR="005C5824">
        <w:t xml:space="preserve"> </w:t>
      </w:r>
      <w:r w:rsidR="001F0996">
        <w:t xml:space="preserve">poniżej </w:t>
      </w:r>
      <w:r w:rsidR="005C5824">
        <w:t xml:space="preserve">szczegółową procedurą odbiorową, która ma zastosowanie w procesie odbioru danego produktu. Dla produktów składających się z wielu elementów dopuszcza się możliwość dokonywania cząstkowych odbiorów elementów produktów. Cząstkowe odbiory </w:t>
      </w:r>
      <w:r w:rsidR="00A14A78">
        <w:t xml:space="preserve">poszczególnych elementów produktów </w:t>
      </w:r>
      <w:r w:rsidR="005C5824">
        <w:t>z</w:t>
      </w:r>
      <w:r w:rsidR="00A14A78">
        <w:t>ostaną przeprowadzone z zastosowaniem właściwych dla nich procedur odbiorowych. Odbiór całego produktu nastąpi po potwierdzeni</w:t>
      </w:r>
      <w:r w:rsidR="009B1A42">
        <w:t>u</w:t>
      </w:r>
      <w:r w:rsidR="00A14A78">
        <w:t xml:space="preserve"> wykonania odbioru wszystkich elementów wchodzących w skład określonego produktu, na podstawie komplet</w:t>
      </w:r>
      <w:r w:rsidR="00EB797F">
        <w:t>u</w:t>
      </w:r>
      <w:r w:rsidR="00A14A78">
        <w:t xml:space="preserve"> Protok</w:t>
      </w:r>
      <w:r w:rsidR="00EB797F">
        <w:t>o</w:t>
      </w:r>
      <w:r w:rsidR="00A14A78">
        <w:t>łów Odbioru potwierdzających cząstkowe odbiory poszczególnych elementów.</w:t>
      </w:r>
    </w:p>
    <w:p w14:paraId="08D048EE" w14:textId="77777777" w:rsidR="008F5324" w:rsidRDefault="00D97E30" w:rsidP="00DE0501">
      <w:r>
        <w:t xml:space="preserve">Produkty będące przedmiotem zamówienia i podlegające procedurom odbiorowym </w:t>
      </w:r>
      <w:r w:rsidR="00DE0501">
        <w:t>powinny być dostarczane przez Wykonawcę zgodnie z harmonogramem realizacji zamówienia</w:t>
      </w:r>
      <w:r w:rsidR="00DE0501" w:rsidRPr="002B0B46">
        <w:t>.</w:t>
      </w:r>
      <w:r w:rsidR="002209F5" w:rsidRPr="002B0B46">
        <w:t xml:space="preserve"> Wykonawca będzie zobowiązany do przedstawienia szczegółowego </w:t>
      </w:r>
      <w:r w:rsidR="009E0F3D">
        <w:t>h</w:t>
      </w:r>
      <w:r w:rsidR="009E0F3D" w:rsidRPr="002B0B46">
        <w:t xml:space="preserve">armonogramu </w:t>
      </w:r>
      <w:r w:rsidR="002209F5" w:rsidRPr="002B0B46">
        <w:t>z uwzględnieniem poniższych</w:t>
      </w:r>
      <w:r w:rsidR="002209F5">
        <w:t xml:space="preserve"> etapów.</w:t>
      </w:r>
    </w:p>
    <w:p w14:paraId="398A9AD8" w14:textId="6D75DF75" w:rsidR="008F5324" w:rsidRDefault="00404DD8" w:rsidP="00DE0501">
      <w:r>
        <w:t>P</w:t>
      </w:r>
      <w:r w:rsidR="002718DD">
        <w:t>rodukty będą odbierane w n</w:t>
      </w:r>
      <w:r w:rsidR="008F5324">
        <w:t>astępując</w:t>
      </w:r>
      <w:r w:rsidR="002718DD">
        <w:t>ych</w:t>
      </w:r>
      <w:r w:rsidR="008F5324">
        <w:t xml:space="preserve"> etap</w:t>
      </w:r>
      <w:r w:rsidR="002718DD">
        <w:t>ach:</w:t>
      </w:r>
    </w:p>
    <w:p w14:paraId="156315C8" w14:textId="530298D9" w:rsidR="00FC60C8" w:rsidRDefault="004F7ABB" w:rsidP="00814B75">
      <w:pPr>
        <w:pStyle w:val="Listapunktowana"/>
        <w:numPr>
          <w:ilvl w:val="0"/>
          <w:numId w:val="30"/>
        </w:numPr>
      </w:pPr>
      <w:r>
        <w:t xml:space="preserve">Aktualizacja </w:t>
      </w:r>
      <w:r w:rsidR="00FC60C8">
        <w:t>Planu Podprojektu</w:t>
      </w:r>
      <w:r w:rsidR="000A1B59">
        <w:t>.</w:t>
      </w:r>
    </w:p>
    <w:p w14:paraId="15474DCF" w14:textId="1F44F55A" w:rsidR="00FC60C8" w:rsidRDefault="000E24CD" w:rsidP="00814B75">
      <w:pPr>
        <w:pStyle w:val="Listapunktowana"/>
      </w:pPr>
      <w:r>
        <w:t xml:space="preserve">Aktualizacja </w:t>
      </w:r>
      <w:r w:rsidR="00FC60C8">
        <w:t>Projektu Technicznego</w:t>
      </w:r>
      <w:r w:rsidR="000A1B59">
        <w:t>.</w:t>
      </w:r>
    </w:p>
    <w:p w14:paraId="6B80C1DB" w14:textId="5A37613B" w:rsidR="00FC60C8" w:rsidRDefault="000E24CD" w:rsidP="00814B75">
      <w:pPr>
        <w:pStyle w:val="Listapunktowana"/>
      </w:pPr>
      <w:r>
        <w:t>Weryfikacja i konfiguracja oraz ewentualn</w:t>
      </w:r>
      <w:r w:rsidR="004F7ABB">
        <w:t>e</w:t>
      </w:r>
      <w:r>
        <w:t xml:space="preserve"> </w:t>
      </w:r>
      <w:r w:rsidR="004F7ABB">
        <w:t>uzupełnienie</w:t>
      </w:r>
      <w:r w:rsidR="00FC60C8">
        <w:t xml:space="preserve"> platformy sprzętowej</w:t>
      </w:r>
      <w:r w:rsidR="000A1B59">
        <w:t>.</w:t>
      </w:r>
    </w:p>
    <w:p w14:paraId="4599EF96" w14:textId="5E759D69" w:rsidR="00FC60C8" w:rsidRDefault="00FC60C8" w:rsidP="00814B75">
      <w:pPr>
        <w:pStyle w:val="Listapunktowana"/>
      </w:pPr>
      <w:r>
        <w:t xml:space="preserve">Wdrożenie </w:t>
      </w:r>
      <w:r w:rsidR="004F7ABB">
        <w:t>produkcyjne</w:t>
      </w:r>
      <w:r w:rsidR="000E24CD">
        <w:t xml:space="preserve"> </w:t>
      </w:r>
      <w:r>
        <w:t>systemu</w:t>
      </w:r>
      <w:r w:rsidR="000A1B59">
        <w:t>.</w:t>
      </w:r>
    </w:p>
    <w:p w14:paraId="50804784" w14:textId="77777777" w:rsidR="00544920" w:rsidRDefault="00544920" w:rsidP="00DE0501"/>
    <w:p w14:paraId="6444836B" w14:textId="02B98E0B" w:rsidR="00400317" w:rsidRDefault="004C0330" w:rsidP="00DE0501">
      <w:r>
        <w:t>Po</w:t>
      </w:r>
      <w:r w:rsidR="002718DD">
        <w:t>szczególne etapy wraz z wyszczególnieniem, które produkty będą w da</w:t>
      </w:r>
      <w:r>
        <w:t>nym etapie przedmiotem odb</w:t>
      </w:r>
      <w:r w:rsidR="000A1B59">
        <w:t>iorów zostały zaprezentowane w T</w:t>
      </w:r>
      <w:r>
        <w:t>abeli 1.</w:t>
      </w:r>
      <w:r w:rsidR="002718DD">
        <w:t xml:space="preserve"> </w:t>
      </w:r>
    </w:p>
    <w:p w14:paraId="3372925D" w14:textId="77777777" w:rsidR="002239BB" w:rsidRPr="00EE0810" w:rsidRDefault="002239BB" w:rsidP="002239BB">
      <w:pPr>
        <w:pStyle w:val="Legenda"/>
        <w:keepNext/>
        <w:rPr>
          <w:lang w:val="pl-PL"/>
        </w:rPr>
      </w:pPr>
      <w:r>
        <w:t xml:space="preserve">Tabela </w:t>
      </w:r>
      <w:r w:rsidR="004707F6">
        <w:fldChar w:fldCharType="begin"/>
      </w:r>
      <w:r w:rsidR="004707F6">
        <w:instrText xml:space="preserve"> SEQ Tabela \* ARABIC </w:instrText>
      </w:r>
      <w:r w:rsidR="004707F6">
        <w:fldChar w:fldCharType="separate"/>
      </w:r>
      <w:r w:rsidR="002200E9">
        <w:rPr>
          <w:noProof/>
        </w:rPr>
        <w:t>1</w:t>
      </w:r>
      <w:r w:rsidR="004707F6">
        <w:rPr>
          <w:noProof/>
        </w:rPr>
        <w:fldChar w:fldCharType="end"/>
      </w:r>
      <w:r w:rsidR="004C0330">
        <w:t xml:space="preserve"> Produkty </w:t>
      </w:r>
      <w:r w:rsidR="00190D44">
        <w:t>odbiorowe</w:t>
      </w:r>
      <w:r w:rsidR="004C0330">
        <w:t xml:space="preserve"> w ramach poszczególnych etapów</w:t>
      </w:r>
    </w:p>
    <w:tbl>
      <w:tblPr>
        <w:tblW w:w="98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23"/>
        <w:gridCol w:w="1162"/>
        <w:gridCol w:w="1194"/>
        <w:gridCol w:w="1328"/>
        <w:gridCol w:w="1168"/>
        <w:gridCol w:w="1021"/>
        <w:gridCol w:w="1016"/>
        <w:gridCol w:w="1062"/>
      </w:tblGrid>
      <w:tr w:rsidR="00316DDC" w:rsidRPr="00695119" w14:paraId="1D2197DF" w14:textId="77777777" w:rsidTr="005764A9">
        <w:trPr>
          <w:trHeight w:val="319"/>
        </w:trPr>
        <w:tc>
          <w:tcPr>
            <w:tcW w:w="1923" w:type="dxa"/>
            <w:vMerge w:val="restart"/>
            <w:tcBorders>
              <w:tl2br w:val="single" w:sz="4" w:space="0" w:color="000000"/>
            </w:tcBorders>
            <w:shd w:val="clear" w:color="auto" w:fill="D9D9D9"/>
          </w:tcPr>
          <w:p w14:paraId="4D65C23E" w14:textId="77777777" w:rsidR="008367B8" w:rsidRPr="00695119" w:rsidRDefault="008367B8" w:rsidP="00631327">
            <w:pPr>
              <w:keepNext/>
              <w:spacing w:after="0" w:line="240" w:lineRule="auto"/>
              <w:jc w:val="right"/>
              <w:rPr>
                <w:sz w:val="16"/>
                <w:szCs w:val="16"/>
              </w:rPr>
            </w:pPr>
            <w:r w:rsidRPr="00695119">
              <w:rPr>
                <w:sz w:val="16"/>
                <w:szCs w:val="16"/>
              </w:rPr>
              <w:t>Produkty</w:t>
            </w:r>
          </w:p>
          <w:p w14:paraId="53D990CD" w14:textId="77777777" w:rsidR="008367B8" w:rsidRPr="00695119" w:rsidRDefault="008367B8" w:rsidP="00631327">
            <w:pPr>
              <w:keepNext/>
              <w:spacing w:after="0" w:line="240" w:lineRule="auto"/>
              <w:jc w:val="center"/>
              <w:rPr>
                <w:sz w:val="16"/>
                <w:szCs w:val="16"/>
              </w:rPr>
            </w:pPr>
          </w:p>
          <w:p w14:paraId="5C94DEDD" w14:textId="77777777" w:rsidR="008367B8" w:rsidRPr="00695119" w:rsidRDefault="008367B8" w:rsidP="00631327">
            <w:pPr>
              <w:keepNext/>
              <w:spacing w:after="0"/>
              <w:rPr>
                <w:sz w:val="16"/>
                <w:szCs w:val="16"/>
              </w:rPr>
            </w:pPr>
            <w:r w:rsidRPr="00695119">
              <w:rPr>
                <w:sz w:val="16"/>
                <w:szCs w:val="16"/>
              </w:rPr>
              <w:t>Etapy</w:t>
            </w:r>
          </w:p>
        </w:tc>
        <w:tc>
          <w:tcPr>
            <w:tcW w:w="1162" w:type="dxa"/>
            <w:vMerge w:val="restart"/>
            <w:shd w:val="clear" w:color="auto" w:fill="D9D9D9"/>
          </w:tcPr>
          <w:p w14:paraId="5636AEAF" w14:textId="77777777" w:rsidR="008367B8" w:rsidRPr="00695119" w:rsidRDefault="008367B8" w:rsidP="00631327">
            <w:pPr>
              <w:keepNext/>
              <w:spacing w:after="0" w:line="240" w:lineRule="auto"/>
              <w:jc w:val="center"/>
              <w:rPr>
                <w:sz w:val="16"/>
                <w:szCs w:val="16"/>
              </w:rPr>
            </w:pPr>
            <w:r w:rsidRPr="00695119">
              <w:rPr>
                <w:sz w:val="16"/>
                <w:szCs w:val="16"/>
              </w:rPr>
              <w:t>Dokumentacja</w:t>
            </w:r>
          </w:p>
          <w:p w14:paraId="0AD846B8" w14:textId="77777777" w:rsidR="008367B8" w:rsidRPr="00695119" w:rsidRDefault="008367B8" w:rsidP="00631327">
            <w:pPr>
              <w:keepNext/>
              <w:spacing w:after="0"/>
              <w:jc w:val="center"/>
              <w:rPr>
                <w:sz w:val="16"/>
                <w:szCs w:val="16"/>
              </w:rPr>
            </w:pPr>
            <w:r w:rsidRPr="00695119">
              <w:rPr>
                <w:sz w:val="16"/>
                <w:szCs w:val="16"/>
              </w:rPr>
              <w:t xml:space="preserve">(rozdział </w:t>
            </w:r>
            <w:r w:rsidRPr="00695119">
              <w:rPr>
                <w:sz w:val="16"/>
                <w:szCs w:val="16"/>
              </w:rPr>
              <w:fldChar w:fldCharType="begin"/>
            </w:r>
            <w:r w:rsidRPr="00695119">
              <w:rPr>
                <w:sz w:val="16"/>
                <w:szCs w:val="16"/>
              </w:rPr>
              <w:instrText xml:space="preserve"> REF _Ref295671091 \w \h  \* MERGEFORMAT </w:instrText>
            </w:r>
            <w:r w:rsidRPr="00695119">
              <w:rPr>
                <w:sz w:val="16"/>
                <w:szCs w:val="16"/>
              </w:rPr>
            </w:r>
            <w:r w:rsidRPr="00695119">
              <w:rPr>
                <w:sz w:val="16"/>
                <w:szCs w:val="16"/>
              </w:rPr>
              <w:fldChar w:fldCharType="separate"/>
            </w:r>
            <w:r w:rsidR="002200E9">
              <w:rPr>
                <w:sz w:val="16"/>
                <w:szCs w:val="16"/>
              </w:rPr>
              <w:t>3</w:t>
            </w:r>
            <w:r w:rsidRPr="00695119">
              <w:rPr>
                <w:sz w:val="16"/>
                <w:szCs w:val="16"/>
              </w:rPr>
              <w:fldChar w:fldCharType="end"/>
            </w:r>
            <w:r w:rsidRPr="00695119">
              <w:rPr>
                <w:sz w:val="16"/>
                <w:szCs w:val="16"/>
              </w:rPr>
              <w:t>)</w:t>
            </w:r>
          </w:p>
        </w:tc>
        <w:tc>
          <w:tcPr>
            <w:tcW w:w="3690" w:type="dxa"/>
            <w:gridSpan w:val="3"/>
            <w:shd w:val="clear" w:color="auto" w:fill="D9D9D9"/>
          </w:tcPr>
          <w:p w14:paraId="261DBDD6" w14:textId="77777777" w:rsidR="008367B8" w:rsidRPr="00695119" w:rsidRDefault="008367B8" w:rsidP="00631327">
            <w:pPr>
              <w:keepNext/>
              <w:spacing w:after="0"/>
              <w:jc w:val="center"/>
              <w:rPr>
                <w:sz w:val="16"/>
                <w:szCs w:val="16"/>
              </w:rPr>
            </w:pPr>
            <w:r w:rsidRPr="00695119">
              <w:rPr>
                <w:sz w:val="16"/>
                <w:szCs w:val="16"/>
              </w:rPr>
              <w:t>Oprogramowanie</w:t>
            </w:r>
          </w:p>
          <w:p w14:paraId="5E088F09" w14:textId="77777777" w:rsidR="008367B8" w:rsidRPr="00695119" w:rsidRDefault="008367B8" w:rsidP="00631327">
            <w:pPr>
              <w:keepNext/>
              <w:spacing w:after="0"/>
              <w:jc w:val="center"/>
              <w:rPr>
                <w:sz w:val="16"/>
                <w:szCs w:val="16"/>
              </w:rPr>
            </w:pPr>
          </w:p>
        </w:tc>
        <w:tc>
          <w:tcPr>
            <w:tcW w:w="1021" w:type="dxa"/>
            <w:vMerge w:val="restart"/>
            <w:shd w:val="clear" w:color="auto" w:fill="D9D9D9"/>
          </w:tcPr>
          <w:p w14:paraId="09643360" w14:textId="77777777" w:rsidR="008367B8" w:rsidRPr="00695119" w:rsidRDefault="008367B8" w:rsidP="00631327">
            <w:pPr>
              <w:keepNext/>
              <w:spacing w:after="0" w:line="240" w:lineRule="auto"/>
              <w:jc w:val="center"/>
              <w:rPr>
                <w:sz w:val="16"/>
                <w:szCs w:val="16"/>
              </w:rPr>
            </w:pPr>
            <w:r w:rsidRPr="00695119">
              <w:rPr>
                <w:sz w:val="16"/>
                <w:szCs w:val="16"/>
              </w:rPr>
              <w:t>Szkolenia</w:t>
            </w:r>
          </w:p>
          <w:p w14:paraId="64139AF3" w14:textId="77777777" w:rsidR="008367B8" w:rsidRPr="00695119" w:rsidRDefault="008367B8" w:rsidP="00631327">
            <w:pPr>
              <w:keepNext/>
              <w:spacing w:after="0"/>
              <w:jc w:val="center"/>
              <w:rPr>
                <w:sz w:val="16"/>
                <w:szCs w:val="16"/>
              </w:rPr>
            </w:pPr>
            <w:r w:rsidRPr="00695119">
              <w:rPr>
                <w:sz w:val="16"/>
                <w:szCs w:val="16"/>
              </w:rPr>
              <w:t xml:space="preserve">(rozdział </w:t>
            </w:r>
            <w:r w:rsidRPr="00695119">
              <w:rPr>
                <w:sz w:val="16"/>
                <w:szCs w:val="16"/>
              </w:rPr>
              <w:fldChar w:fldCharType="begin"/>
            </w:r>
            <w:r w:rsidRPr="00695119">
              <w:rPr>
                <w:sz w:val="16"/>
                <w:szCs w:val="16"/>
              </w:rPr>
              <w:instrText xml:space="preserve"> REF _Ref295671109 \w \h  \* MERGEFORMAT </w:instrText>
            </w:r>
            <w:r w:rsidRPr="00695119">
              <w:rPr>
                <w:sz w:val="16"/>
                <w:szCs w:val="16"/>
              </w:rPr>
            </w:r>
            <w:r w:rsidRPr="00695119">
              <w:rPr>
                <w:sz w:val="16"/>
                <w:szCs w:val="16"/>
              </w:rPr>
              <w:fldChar w:fldCharType="separate"/>
            </w:r>
            <w:r w:rsidR="002200E9">
              <w:rPr>
                <w:sz w:val="16"/>
                <w:szCs w:val="16"/>
              </w:rPr>
              <w:t>5</w:t>
            </w:r>
            <w:r w:rsidRPr="00695119">
              <w:rPr>
                <w:sz w:val="16"/>
                <w:szCs w:val="16"/>
              </w:rPr>
              <w:fldChar w:fldCharType="end"/>
            </w:r>
            <w:r w:rsidR="008875CC" w:rsidRPr="00695119">
              <w:rPr>
                <w:sz w:val="16"/>
                <w:szCs w:val="16"/>
              </w:rPr>
              <w:t>)</w:t>
            </w:r>
          </w:p>
        </w:tc>
        <w:tc>
          <w:tcPr>
            <w:tcW w:w="1016" w:type="dxa"/>
            <w:shd w:val="clear" w:color="auto" w:fill="D9D9D9"/>
          </w:tcPr>
          <w:p w14:paraId="5F2C5B81" w14:textId="77777777" w:rsidR="008367B8" w:rsidRPr="00695119" w:rsidRDefault="008367B8" w:rsidP="00631327">
            <w:pPr>
              <w:keepNext/>
              <w:spacing w:after="0"/>
              <w:jc w:val="center"/>
              <w:rPr>
                <w:sz w:val="16"/>
                <w:szCs w:val="16"/>
              </w:rPr>
            </w:pPr>
            <w:r w:rsidRPr="00695119">
              <w:rPr>
                <w:sz w:val="16"/>
                <w:szCs w:val="16"/>
              </w:rPr>
              <w:t>Sprzęt</w:t>
            </w:r>
          </w:p>
        </w:tc>
        <w:tc>
          <w:tcPr>
            <w:tcW w:w="1062" w:type="dxa"/>
            <w:vMerge w:val="restart"/>
            <w:shd w:val="clear" w:color="auto" w:fill="D9D9D9"/>
          </w:tcPr>
          <w:p w14:paraId="43BF4E09" w14:textId="77777777" w:rsidR="008367B8" w:rsidRPr="00695119" w:rsidRDefault="008367B8" w:rsidP="00631327">
            <w:pPr>
              <w:keepNext/>
              <w:spacing w:after="0"/>
              <w:jc w:val="center"/>
              <w:rPr>
                <w:sz w:val="16"/>
                <w:szCs w:val="16"/>
              </w:rPr>
            </w:pPr>
            <w:r w:rsidRPr="00695119">
              <w:rPr>
                <w:sz w:val="16"/>
                <w:szCs w:val="16"/>
              </w:rPr>
              <w:t>Licencje (rozdział 7)</w:t>
            </w:r>
          </w:p>
        </w:tc>
      </w:tr>
      <w:tr w:rsidR="008875CC" w:rsidRPr="00695119" w14:paraId="424639F0" w14:textId="77777777" w:rsidTr="005764A9">
        <w:trPr>
          <w:trHeight w:val="319"/>
        </w:trPr>
        <w:tc>
          <w:tcPr>
            <w:tcW w:w="1923" w:type="dxa"/>
            <w:vMerge/>
            <w:tcBorders>
              <w:bottom w:val="single" w:sz="4" w:space="0" w:color="000000"/>
              <w:tl2br w:val="single" w:sz="4" w:space="0" w:color="000000"/>
            </w:tcBorders>
            <w:shd w:val="clear" w:color="auto" w:fill="D9D9D9"/>
          </w:tcPr>
          <w:p w14:paraId="2CCC0F5E" w14:textId="77777777" w:rsidR="008367B8" w:rsidRPr="00695119" w:rsidRDefault="008367B8" w:rsidP="00631327">
            <w:pPr>
              <w:keepNext/>
              <w:spacing w:after="0" w:line="240" w:lineRule="auto"/>
              <w:ind w:left="360"/>
              <w:jc w:val="right"/>
              <w:rPr>
                <w:sz w:val="16"/>
                <w:szCs w:val="16"/>
              </w:rPr>
            </w:pPr>
          </w:p>
        </w:tc>
        <w:tc>
          <w:tcPr>
            <w:tcW w:w="1162" w:type="dxa"/>
            <w:vMerge/>
            <w:shd w:val="clear" w:color="auto" w:fill="D9D9D9"/>
          </w:tcPr>
          <w:p w14:paraId="2B765C52" w14:textId="77777777" w:rsidR="008367B8" w:rsidRPr="00695119" w:rsidRDefault="008367B8" w:rsidP="00631327">
            <w:pPr>
              <w:keepNext/>
              <w:spacing w:after="0" w:line="240" w:lineRule="auto"/>
              <w:ind w:left="-108"/>
              <w:jc w:val="center"/>
              <w:rPr>
                <w:sz w:val="16"/>
                <w:szCs w:val="16"/>
              </w:rPr>
            </w:pPr>
          </w:p>
        </w:tc>
        <w:tc>
          <w:tcPr>
            <w:tcW w:w="1194" w:type="dxa"/>
            <w:shd w:val="clear" w:color="auto" w:fill="D9D9D9"/>
          </w:tcPr>
          <w:p w14:paraId="76C08117" w14:textId="77777777" w:rsidR="008367B8" w:rsidRPr="00695119" w:rsidRDefault="008367B8" w:rsidP="001960A5">
            <w:pPr>
              <w:keepNext/>
              <w:spacing w:after="0"/>
              <w:jc w:val="center"/>
              <w:rPr>
                <w:sz w:val="16"/>
                <w:szCs w:val="16"/>
              </w:rPr>
            </w:pPr>
            <w:r w:rsidRPr="00695119">
              <w:rPr>
                <w:sz w:val="16"/>
                <w:szCs w:val="16"/>
              </w:rPr>
              <w:t xml:space="preserve">Testy </w:t>
            </w:r>
            <w:r w:rsidR="00316DDC" w:rsidRPr="00695119">
              <w:rPr>
                <w:sz w:val="16"/>
                <w:szCs w:val="16"/>
              </w:rPr>
              <w:t>I</w:t>
            </w:r>
            <w:r w:rsidRPr="00695119">
              <w:rPr>
                <w:sz w:val="16"/>
                <w:szCs w:val="16"/>
              </w:rPr>
              <w:t xml:space="preserve">ntegracyjne (rozdział </w:t>
            </w:r>
            <w:r w:rsidR="001960A5">
              <w:rPr>
                <w:sz w:val="16"/>
                <w:szCs w:val="16"/>
              </w:rPr>
              <w:fldChar w:fldCharType="begin"/>
            </w:r>
            <w:r w:rsidR="001960A5">
              <w:rPr>
                <w:sz w:val="16"/>
                <w:szCs w:val="16"/>
              </w:rPr>
              <w:instrText xml:space="preserve"> REF _Ref339450518 \r \h </w:instrText>
            </w:r>
            <w:r w:rsidR="001960A5">
              <w:rPr>
                <w:sz w:val="16"/>
                <w:szCs w:val="16"/>
              </w:rPr>
            </w:r>
            <w:r w:rsidR="001960A5">
              <w:rPr>
                <w:sz w:val="16"/>
                <w:szCs w:val="16"/>
              </w:rPr>
              <w:fldChar w:fldCharType="separate"/>
            </w:r>
            <w:r w:rsidR="002200E9">
              <w:rPr>
                <w:sz w:val="16"/>
                <w:szCs w:val="16"/>
              </w:rPr>
              <w:t>4.2</w:t>
            </w:r>
            <w:r w:rsidR="001960A5">
              <w:rPr>
                <w:sz w:val="16"/>
                <w:szCs w:val="16"/>
              </w:rPr>
              <w:fldChar w:fldCharType="end"/>
            </w:r>
            <w:r w:rsidRPr="00695119">
              <w:rPr>
                <w:sz w:val="16"/>
                <w:szCs w:val="16"/>
              </w:rPr>
              <w:t>)</w:t>
            </w:r>
          </w:p>
        </w:tc>
        <w:tc>
          <w:tcPr>
            <w:tcW w:w="1328" w:type="dxa"/>
            <w:shd w:val="clear" w:color="auto" w:fill="D9D9D9"/>
          </w:tcPr>
          <w:p w14:paraId="52253E40" w14:textId="77777777" w:rsidR="008367B8" w:rsidRPr="00695119" w:rsidRDefault="00316DDC" w:rsidP="00631327">
            <w:pPr>
              <w:keepNext/>
              <w:spacing w:after="0"/>
              <w:jc w:val="center"/>
              <w:rPr>
                <w:sz w:val="16"/>
                <w:szCs w:val="16"/>
              </w:rPr>
            </w:pPr>
            <w:r w:rsidRPr="00695119">
              <w:rPr>
                <w:sz w:val="16"/>
                <w:szCs w:val="16"/>
              </w:rPr>
              <w:t>Testy W</w:t>
            </w:r>
            <w:r w:rsidR="008367B8" w:rsidRPr="00695119">
              <w:rPr>
                <w:sz w:val="16"/>
                <w:szCs w:val="16"/>
              </w:rPr>
              <w:t xml:space="preserve">ydajnościowe (rozdział </w:t>
            </w:r>
            <w:r w:rsidRPr="00695119">
              <w:rPr>
                <w:sz w:val="16"/>
                <w:szCs w:val="16"/>
              </w:rPr>
              <w:fldChar w:fldCharType="begin"/>
            </w:r>
            <w:r w:rsidRPr="00695119">
              <w:rPr>
                <w:sz w:val="16"/>
                <w:szCs w:val="16"/>
              </w:rPr>
              <w:instrText xml:space="preserve"> REF _Ref319856260 \r \h </w:instrText>
            </w:r>
            <w:r w:rsidR="00695119" w:rsidRPr="00695119">
              <w:rPr>
                <w:sz w:val="16"/>
                <w:szCs w:val="16"/>
              </w:rPr>
              <w:instrText xml:space="preserve"> \* MERGEFORMAT </w:instrText>
            </w:r>
            <w:r w:rsidRPr="00695119">
              <w:rPr>
                <w:sz w:val="16"/>
                <w:szCs w:val="16"/>
              </w:rPr>
            </w:r>
            <w:r w:rsidRPr="00695119">
              <w:rPr>
                <w:sz w:val="16"/>
                <w:szCs w:val="16"/>
              </w:rPr>
              <w:fldChar w:fldCharType="separate"/>
            </w:r>
            <w:r w:rsidR="002200E9">
              <w:rPr>
                <w:sz w:val="16"/>
                <w:szCs w:val="16"/>
              </w:rPr>
              <w:t>4.3</w:t>
            </w:r>
            <w:r w:rsidRPr="00695119">
              <w:rPr>
                <w:sz w:val="16"/>
                <w:szCs w:val="16"/>
              </w:rPr>
              <w:fldChar w:fldCharType="end"/>
            </w:r>
            <w:r w:rsidR="008367B8" w:rsidRPr="00695119">
              <w:rPr>
                <w:sz w:val="16"/>
                <w:szCs w:val="16"/>
              </w:rPr>
              <w:t>)</w:t>
            </w:r>
          </w:p>
        </w:tc>
        <w:tc>
          <w:tcPr>
            <w:tcW w:w="1168" w:type="dxa"/>
            <w:shd w:val="clear" w:color="auto" w:fill="D9D9D9"/>
          </w:tcPr>
          <w:p w14:paraId="79D1F07E" w14:textId="77777777" w:rsidR="008367B8" w:rsidRPr="00695119" w:rsidRDefault="008367B8" w:rsidP="00631327">
            <w:pPr>
              <w:keepNext/>
              <w:spacing w:after="0"/>
              <w:jc w:val="center"/>
              <w:rPr>
                <w:sz w:val="16"/>
                <w:szCs w:val="16"/>
              </w:rPr>
            </w:pPr>
            <w:r w:rsidRPr="00695119">
              <w:rPr>
                <w:sz w:val="16"/>
                <w:szCs w:val="16"/>
              </w:rPr>
              <w:t xml:space="preserve">Testy </w:t>
            </w:r>
            <w:r w:rsidR="00316DDC" w:rsidRPr="00695119">
              <w:rPr>
                <w:sz w:val="16"/>
                <w:szCs w:val="16"/>
              </w:rPr>
              <w:t>A</w:t>
            </w:r>
            <w:r w:rsidRPr="00695119">
              <w:rPr>
                <w:sz w:val="16"/>
                <w:szCs w:val="16"/>
              </w:rPr>
              <w:t xml:space="preserve">kceptacyjne (rozdział </w:t>
            </w:r>
            <w:r w:rsidR="00316DDC" w:rsidRPr="00695119">
              <w:rPr>
                <w:sz w:val="16"/>
                <w:szCs w:val="16"/>
              </w:rPr>
              <w:fldChar w:fldCharType="begin"/>
            </w:r>
            <w:r w:rsidR="00316DDC" w:rsidRPr="00695119">
              <w:rPr>
                <w:sz w:val="16"/>
                <w:szCs w:val="16"/>
              </w:rPr>
              <w:instrText xml:space="preserve"> REF _Ref319856265 \r \h </w:instrText>
            </w:r>
            <w:r w:rsidR="00695119" w:rsidRPr="00695119">
              <w:rPr>
                <w:sz w:val="16"/>
                <w:szCs w:val="16"/>
              </w:rPr>
              <w:instrText xml:space="preserve"> \* MERGEFORMAT </w:instrText>
            </w:r>
            <w:r w:rsidR="00316DDC" w:rsidRPr="00695119">
              <w:rPr>
                <w:sz w:val="16"/>
                <w:szCs w:val="16"/>
              </w:rPr>
            </w:r>
            <w:r w:rsidR="00316DDC" w:rsidRPr="00695119">
              <w:rPr>
                <w:sz w:val="16"/>
                <w:szCs w:val="16"/>
              </w:rPr>
              <w:fldChar w:fldCharType="separate"/>
            </w:r>
            <w:r w:rsidR="002200E9">
              <w:rPr>
                <w:sz w:val="16"/>
                <w:szCs w:val="16"/>
              </w:rPr>
              <w:t>4.4</w:t>
            </w:r>
            <w:r w:rsidR="00316DDC" w:rsidRPr="00695119">
              <w:rPr>
                <w:sz w:val="16"/>
                <w:szCs w:val="16"/>
              </w:rPr>
              <w:fldChar w:fldCharType="end"/>
            </w:r>
            <w:r w:rsidRPr="00695119">
              <w:rPr>
                <w:sz w:val="16"/>
                <w:szCs w:val="16"/>
              </w:rPr>
              <w:t>)</w:t>
            </w:r>
          </w:p>
        </w:tc>
        <w:tc>
          <w:tcPr>
            <w:tcW w:w="1021" w:type="dxa"/>
            <w:vMerge/>
            <w:shd w:val="clear" w:color="auto" w:fill="D9D9D9"/>
          </w:tcPr>
          <w:p w14:paraId="06040A69" w14:textId="77777777" w:rsidR="008367B8" w:rsidRPr="00695119" w:rsidRDefault="008367B8" w:rsidP="00631327">
            <w:pPr>
              <w:keepNext/>
              <w:jc w:val="center"/>
              <w:rPr>
                <w:sz w:val="16"/>
                <w:szCs w:val="16"/>
              </w:rPr>
            </w:pPr>
          </w:p>
        </w:tc>
        <w:tc>
          <w:tcPr>
            <w:tcW w:w="1016" w:type="dxa"/>
            <w:shd w:val="clear" w:color="auto" w:fill="D9D9D9"/>
          </w:tcPr>
          <w:p w14:paraId="641022B4" w14:textId="77777777" w:rsidR="008367B8" w:rsidRPr="00695119" w:rsidRDefault="008367B8" w:rsidP="00631327">
            <w:pPr>
              <w:keepNext/>
              <w:spacing w:after="0" w:line="240" w:lineRule="auto"/>
              <w:jc w:val="center"/>
              <w:rPr>
                <w:sz w:val="16"/>
                <w:szCs w:val="16"/>
              </w:rPr>
            </w:pPr>
            <w:r w:rsidRPr="00695119">
              <w:rPr>
                <w:sz w:val="16"/>
                <w:szCs w:val="16"/>
              </w:rPr>
              <w:t>Testy sprzętu</w:t>
            </w:r>
          </w:p>
          <w:p w14:paraId="5A1034F2" w14:textId="77777777" w:rsidR="008367B8" w:rsidRPr="00695119" w:rsidRDefault="008367B8" w:rsidP="00631327">
            <w:pPr>
              <w:keepNext/>
              <w:spacing w:after="0"/>
              <w:jc w:val="center"/>
              <w:rPr>
                <w:sz w:val="16"/>
                <w:szCs w:val="16"/>
              </w:rPr>
            </w:pPr>
            <w:r w:rsidRPr="00695119">
              <w:rPr>
                <w:sz w:val="16"/>
                <w:szCs w:val="16"/>
              </w:rPr>
              <w:t xml:space="preserve">(rozdział </w:t>
            </w:r>
            <w:r w:rsidRPr="00695119">
              <w:rPr>
                <w:sz w:val="16"/>
                <w:szCs w:val="16"/>
              </w:rPr>
              <w:fldChar w:fldCharType="begin"/>
            </w:r>
            <w:r w:rsidRPr="00695119">
              <w:rPr>
                <w:sz w:val="16"/>
                <w:szCs w:val="16"/>
              </w:rPr>
              <w:instrText xml:space="preserve"> REF _Ref295671114 \w \h  \* MERGEFORMAT </w:instrText>
            </w:r>
            <w:r w:rsidRPr="00695119">
              <w:rPr>
                <w:sz w:val="16"/>
                <w:szCs w:val="16"/>
              </w:rPr>
            </w:r>
            <w:r w:rsidRPr="00695119">
              <w:rPr>
                <w:sz w:val="16"/>
                <w:szCs w:val="16"/>
              </w:rPr>
              <w:fldChar w:fldCharType="separate"/>
            </w:r>
            <w:r w:rsidR="002200E9">
              <w:rPr>
                <w:sz w:val="16"/>
                <w:szCs w:val="16"/>
              </w:rPr>
              <w:t>6</w:t>
            </w:r>
            <w:r w:rsidRPr="00695119">
              <w:rPr>
                <w:sz w:val="16"/>
                <w:szCs w:val="16"/>
              </w:rPr>
              <w:fldChar w:fldCharType="end"/>
            </w:r>
            <w:r w:rsidRPr="00695119">
              <w:rPr>
                <w:sz w:val="16"/>
                <w:szCs w:val="16"/>
              </w:rPr>
              <w:t>)</w:t>
            </w:r>
          </w:p>
        </w:tc>
        <w:tc>
          <w:tcPr>
            <w:tcW w:w="1062" w:type="dxa"/>
            <w:vMerge/>
            <w:shd w:val="clear" w:color="auto" w:fill="D9D9D9"/>
          </w:tcPr>
          <w:p w14:paraId="3ACC14C9" w14:textId="77777777" w:rsidR="008367B8" w:rsidRPr="00695119" w:rsidRDefault="008367B8" w:rsidP="00631327">
            <w:pPr>
              <w:keepNext/>
              <w:jc w:val="center"/>
              <w:rPr>
                <w:sz w:val="16"/>
                <w:szCs w:val="16"/>
              </w:rPr>
            </w:pPr>
          </w:p>
        </w:tc>
      </w:tr>
      <w:tr w:rsidR="008875CC" w:rsidRPr="00695119" w14:paraId="63115956" w14:textId="77777777" w:rsidTr="005764A9">
        <w:tc>
          <w:tcPr>
            <w:tcW w:w="1923" w:type="dxa"/>
            <w:shd w:val="clear" w:color="auto" w:fill="D9D9D9"/>
            <w:vAlign w:val="center"/>
          </w:tcPr>
          <w:p w14:paraId="1B297AA4" w14:textId="682FCAD6" w:rsidR="008875CC" w:rsidRPr="00695119" w:rsidRDefault="004F7ABB" w:rsidP="00631327">
            <w:pPr>
              <w:keepNext/>
              <w:spacing w:after="0"/>
              <w:jc w:val="left"/>
              <w:rPr>
                <w:sz w:val="16"/>
                <w:szCs w:val="16"/>
              </w:rPr>
            </w:pPr>
            <w:r>
              <w:rPr>
                <w:sz w:val="16"/>
                <w:szCs w:val="16"/>
              </w:rPr>
              <w:t>Aktualizacja</w:t>
            </w:r>
            <w:r w:rsidRPr="00695119">
              <w:rPr>
                <w:sz w:val="16"/>
                <w:szCs w:val="16"/>
              </w:rPr>
              <w:t xml:space="preserve"> </w:t>
            </w:r>
            <w:r w:rsidR="00695119" w:rsidRPr="00695119">
              <w:rPr>
                <w:sz w:val="16"/>
                <w:szCs w:val="16"/>
              </w:rPr>
              <w:t>Planu Podprojektu</w:t>
            </w:r>
          </w:p>
        </w:tc>
        <w:tc>
          <w:tcPr>
            <w:tcW w:w="1162" w:type="dxa"/>
            <w:vAlign w:val="center"/>
          </w:tcPr>
          <w:p w14:paraId="21529FE0" w14:textId="77777777" w:rsidR="008875CC" w:rsidRPr="00695119" w:rsidRDefault="008875CC" w:rsidP="00631327">
            <w:pPr>
              <w:keepNext/>
              <w:spacing w:after="0"/>
              <w:jc w:val="center"/>
              <w:rPr>
                <w:sz w:val="16"/>
                <w:szCs w:val="16"/>
              </w:rPr>
            </w:pPr>
            <w:r w:rsidRPr="00695119">
              <w:rPr>
                <w:sz w:val="16"/>
                <w:szCs w:val="16"/>
              </w:rPr>
              <w:t>Tak</w:t>
            </w:r>
          </w:p>
        </w:tc>
        <w:tc>
          <w:tcPr>
            <w:tcW w:w="1194" w:type="dxa"/>
            <w:vAlign w:val="center"/>
          </w:tcPr>
          <w:p w14:paraId="79CC13FC" w14:textId="77777777" w:rsidR="008875CC" w:rsidRPr="00695119" w:rsidRDefault="008875CC" w:rsidP="00631327">
            <w:pPr>
              <w:keepNext/>
              <w:spacing w:after="0"/>
              <w:jc w:val="center"/>
              <w:rPr>
                <w:sz w:val="16"/>
                <w:szCs w:val="16"/>
              </w:rPr>
            </w:pPr>
            <w:r w:rsidRPr="00695119">
              <w:rPr>
                <w:sz w:val="16"/>
                <w:szCs w:val="16"/>
              </w:rPr>
              <w:t>-</w:t>
            </w:r>
          </w:p>
        </w:tc>
        <w:tc>
          <w:tcPr>
            <w:tcW w:w="1328" w:type="dxa"/>
            <w:vAlign w:val="center"/>
          </w:tcPr>
          <w:p w14:paraId="2527B2EB" w14:textId="77777777" w:rsidR="008875CC" w:rsidRPr="00695119" w:rsidRDefault="008875CC" w:rsidP="00631327">
            <w:pPr>
              <w:keepNext/>
              <w:spacing w:after="0"/>
              <w:jc w:val="center"/>
              <w:rPr>
                <w:sz w:val="16"/>
                <w:szCs w:val="16"/>
              </w:rPr>
            </w:pPr>
            <w:r w:rsidRPr="00695119">
              <w:rPr>
                <w:sz w:val="16"/>
                <w:szCs w:val="16"/>
              </w:rPr>
              <w:t>-</w:t>
            </w:r>
          </w:p>
        </w:tc>
        <w:tc>
          <w:tcPr>
            <w:tcW w:w="1168" w:type="dxa"/>
            <w:vAlign w:val="center"/>
          </w:tcPr>
          <w:p w14:paraId="7F07AB52" w14:textId="77777777" w:rsidR="008875CC" w:rsidRPr="00695119" w:rsidRDefault="008875CC" w:rsidP="00631327">
            <w:pPr>
              <w:keepNext/>
              <w:spacing w:after="0"/>
              <w:jc w:val="center"/>
              <w:rPr>
                <w:sz w:val="16"/>
                <w:szCs w:val="16"/>
              </w:rPr>
            </w:pPr>
            <w:r w:rsidRPr="00695119">
              <w:rPr>
                <w:sz w:val="16"/>
                <w:szCs w:val="16"/>
              </w:rPr>
              <w:t>-</w:t>
            </w:r>
          </w:p>
        </w:tc>
        <w:tc>
          <w:tcPr>
            <w:tcW w:w="1021" w:type="dxa"/>
            <w:vAlign w:val="center"/>
          </w:tcPr>
          <w:p w14:paraId="644473B4" w14:textId="77777777" w:rsidR="008875CC" w:rsidRPr="00695119" w:rsidRDefault="008875CC" w:rsidP="00631327">
            <w:pPr>
              <w:keepNext/>
              <w:spacing w:after="0"/>
              <w:jc w:val="center"/>
              <w:rPr>
                <w:sz w:val="16"/>
                <w:szCs w:val="16"/>
              </w:rPr>
            </w:pPr>
            <w:r w:rsidRPr="00695119">
              <w:rPr>
                <w:sz w:val="16"/>
                <w:szCs w:val="16"/>
              </w:rPr>
              <w:t>-</w:t>
            </w:r>
          </w:p>
        </w:tc>
        <w:tc>
          <w:tcPr>
            <w:tcW w:w="1016" w:type="dxa"/>
            <w:vAlign w:val="center"/>
          </w:tcPr>
          <w:p w14:paraId="3117B79A" w14:textId="77777777" w:rsidR="008875CC" w:rsidRPr="00695119" w:rsidRDefault="008875CC" w:rsidP="00631327">
            <w:pPr>
              <w:keepNext/>
              <w:spacing w:after="0"/>
              <w:jc w:val="center"/>
              <w:rPr>
                <w:sz w:val="16"/>
                <w:szCs w:val="16"/>
              </w:rPr>
            </w:pPr>
            <w:r w:rsidRPr="00695119">
              <w:rPr>
                <w:sz w:val="16"/>
                <w:szCs w:val="16"/>
              </w:rPr>
              <w:t>-</w:t>
            </w:r>
          </w:p>
        </w:tc>
        <w:tc>
          <w:tcPr>
            <w:tcW w:w="1062" w:type="dxa"/>
          </w:tcPr>
          <w:p w14:paraId="75EB6868" w14:textId="77777777" w:rsidR="008875CC" w:rsidRPr="00695119" w:rsidRDefault="008875CC" w:rsidP="00631327">
            <w:pPr>
              <w:keepNext/>
              <w:spacing w:after="0"/>
              <w:jc w:val="center"/>
              <w:rPr>
                <w:sz w:val="16"/>
                <w:szCs w:val="16"/>
              </w:rPr>
            </w:pPr>
            <w:r w:rsidRPr="00695119">
              <w:rPr>
                <w:sz w:val="16"/>
                <w:szCs w:val="16"/>
              </w:rPr>
              <w:t>-</w:t>
            </w:r>
          </w:p>
        </w:tc>
      </w:tr>
      <w:tr w:rsidR="008875CC" w:rsidRPr="00695119" w14:paraId="695C3931" w14:textId="77777777" w:rsidTr="005764A9">
        <w:tc>
          <w:tcPr>
            <w:tcW w:w="1923" w:type="dxa"/>
            <w:shd w:val="clear" w:color="auto" w:fill="D9D9D9"/>
            <w:vAlign w:val="center"/>
          </w:tcPr>
          <w:p w14:paraId="2B9D2650" w14:textId="2EADD1C8" w:rsidR="008875CC" w:rsidRPr="00695119" w:rsidRDefault="00404DD8" w:rsidP="00631327">
            <w:pPr>
              <w:keepNext/>
              <w:rPr>
                <w:sz w:val="16"/>
                <w:szCs w:val="16"/>
              </w:rPr>
            </w:pPr>
            <w:r>
              <w:rPr>
                <w:sz w:val="16"/>
                <w:szCs w:val="16"/>
              </w:rPr>
              <w:t>Aktualizacja</w:t>
            </w:r>
            <w:r w:rsidR="00695119" w:rsidRPr="00695119">
              <w:rPr>
                <w:sz w:val="16"/>
                <w:szCs w:val="16"/>
              </w:rPr>
              <w:t xml:space="preserve"> Projektu Technicznego</w:t>
            </w:r>
          </w:p>
        </w:tc>
        <w:tc>
          <w:tcPr>
            <w:tcW w:w="1162" w:type="dxa"/>
            <w:vAlign w:val="center"/>
          </w:tcPr>
          <w:p w14:paraId="46D39E62" w14:textId="77777777" w:rsidR="008875CC" w:rsidRPr="00695119" w:rsidRDefault="008875CC" w:rsidP="00631327">
            <w:pPr>
              <w:keepNext/>
              <w:spacing w:after="0"/>
              <w:jc w:val="center"/>
              <w:rPr>
                <w:sz w:val="16"/>
                <w:szCs w:val="16"/>
              </w:rPr>
            </w:pPr>
            <w:r w:rsidRPr="00695119">
              <w:rPr>
                <w:sz w:val="16"/>
                <w:szCs w:val="16"/>
              </w:rPr>
              <w:t>Tak</w:t>
            </w:r>
          </w:p>
        </w:tc>
        <w:tc>
          <w:tcPr>
            <w:tcW w:w="1194" w:type="dxa"/>
            <w:vAlign w:val="center"/>
          </w:tcPr>
          <w:p w14:paraId="3F6FEED7" w14:textId="77777777" w:rsidR="008875CC" w:rsidRPr="00695119" w:rsidRDefault="008875CC" w:rsidP="00631327">
            <w:pPr>
              <w:keepNext/>
              <w:spacing w:after="0"/>
              <w:jc w:val="center"/>
              <w:rPr>
                <w:sz w:val="16"/>
                <w:szCs w:val="16"/>
              </w:rPr>
            </w:pPr>
            <w:r w:rsidRPr="00695119">
              <w:rPr>
                <w:sz w:val="16"/>
                <w:szCs w:val="16"/>
              </w:rPr>
              <w:t>-</w:t>
            </w:r>
          </w:p>
        </w:tc>
        <w:tc>
          <w:tcPr>
            <w:tcW w:w="1328" w:type="dxa"/>
            <w:vAlign w:val="center"/>
          </w:tcPr>
          <w:p w14:paraId="442A94C2" w14:textId="77777777" w:rsidR="008875CC" w:rsidRPr="00695119" w:rsidRDefault="008875CC" w:rsidP="00631327">
            <w:pPr>
              <w:keepNext/>
              <w:spacing w:after="0"/>
              <w:jc w:val="center"/>
              <w:rPr>
                <w:sz w:val="16"/>
                <w:szCs w:val="16"/>
              </w:rPr>
            </w:pPr>
            <w:r w:rsidRPr="00695119">
              <w:rPr>
                <w:sz w:val="16"/>
                <w:szCs w:val="16"/>
              </w:rPr>
              <w:t>-</w:t>
            </w:r>
          </w:p>
        </w:tc>
        <w:tc>
          <w:tcPr>
            <w:tcW w:w="1168" w:type="dxa"/>
            <w:vAlign w:val="center"/>
          </w:tcPr>
          <w:p w14:paraId="3099AA79" w14:textId="77777777" w:rsidR="008875CC" w:rsidRPr="00695119" w:rsidRDefault="008875CC" w:rsidP="00631327">
            <w:pPr>
              <w:keepNext/>
              <w:spacing w:after="0"/>
              <w:jc w:val="center"/>
              <w:rPr>
                <w:sz w:val="16"/>
                <w:szCs w:val="16"/>
              </w:rPr>
            </w:pPr>
            <w:r w:rsidRPr="00695119">
              <w:rPr>
                <w:sz w:val="16"/>
                <w:szCs w:val="16"/>
              </w:rPr>
              <w:t>-</w:t>
            </w:r>
          </w:p>
        </w:tc>
        <w:tc>
          <w:tcPr>
            <w:tcW w:w="1021" w:type="dxa"/>
            <w:vAlign w:val="center"/>
          </w:tcPr>
          <w:p w14:paraId="122DAF30" w14:textId="77777777" w:rsidR="008875CC" w:rsidRPr="00695119" w:rsidRDefault="008875CC" w:rsidP="00631327">
            <w:pPr>
              <w:keepNext/>
              <w:spacing w:after="0"/>
              <w:jc w:val="center"/>
              <w:rPr>
                <w:sz w:val="16"/>
                <w:szCs w:val="16"/>
              </w:rPr>
            </w:pPr>
            <w:r w:rsidRPr="00695119">
              <w:rPr>
                <w:sz w:val="16"/>
                <w:szCs w:val="16"/>
              </w:rPr>
              <w:t>-</w:t>
            </w:r>
          </w:p>
        </w:tc>
        <w:tc>
          <w:tcPr>
            <w:tcW w:w="1016" w:type="dxa"/>
            <w:vAlign w:val="center"/>
          </w:tcPr>
          <w:p w14:paraId="7DA685FF" w14:textId="77777777" w:rsidR="008875CC" w:rsidRPr="00695119" w:rsidRDefault="008875CC" w:rsidP="00631327">
            <w:pPr>
              <w:keepNext/>
              <w:spacing w:after="0"/>
              <w:jc w:val="center"/>
              <w:rPr>
                <w:sz w:val="16"/>
                <w:szCs w:val="16"/>
              </w:rPr>
            </w:pPr>
            <w:r w:rsidRPr="00695119">
              <w:rPr>
                <w:sz w:val="16"/>
                <w:szCs w:val="16"/>
              </w:rPr>
              <w:t>-</w:t>
            </w:r>
          </w:p>
        </w:tc>
        <w:tc>
          <w:tcPr>
            <w:tcW w:w="1062" w:type="dxa"/>
          </w:tcPr>
          <w:p w14:paraId="786F855D" w14:textId="77777777" w:rsidR="008875CC" w:rsidRPr="00695119" w:rsidRDefault="008875CC" w:rsidP="00631327">
            <w:pPr>
              <w:keepNext/>
              <w:spacing w:after="0"/>
              <w:jc w:val="center"/>
              <w:rPr>
                <w:sz w:val="16"/>
                <w:szCs w:val="16"/>
              </w:rPr>
            </w:pPr>
            <w:r w:rsidRPr="00695119">
              <w:rPr>
                <w:sz w:val="16"/>
                <w:szCs w:val="16"/>
              </w:rPr>
              <w:t>-</w:t>
            </w:r>
          </w:p>
        </w:tc>
      </w:tr>
      <w:tr w:rsidR="008875CC" w:rsidRPr="00695119" w14:paraId="540574AE" w14:textId="77777777" w:rsidTr="005764A9">
        <w:tc>
          <w:tcPr>
            <w:tcW w:w="1923" w:type="dxa"/>
            <w:shd w:val="clear" w:color="auto" w:fill="D9D9D9"/>
            <w:vAlign w:val="center"/>
          </w:tcPr>
          <w:p w14:paraId="120B091C" w14:textId="320142A7" w:rsidR="00695119" w:rsidRPr="00695119" w:rsidRDefault="000E24CD" w:rsidP="00631327">
            <w:pPr>
              <w:keepNext/>
              <w:rPr>
                <w:sz w:val="16"/>
                <w:szCs w:val="16"/>
              </w:rPr>
            </w:pPr>
            <w:r>
              <w:rPr>
                <w:sz w:val="16"/>
                <w:szCs w:val="16"/>
              </w:rPr>
              <w:t>Konfiguracja i ewentualna d</w:t>
            </w:r>
            <w:r w:rsidRPr="00695119">
              <w:rPr>
                <w:sz w:val="16"/>
                <w:szCs w:val="16"/>
              </w:rPr>
              <w:t>ostawa</w:t>
            </w:r>
            <w:r w:rsidR="00695119" w:rsidRPr="00695119">
              <w:rPr>
                <w:sz w:val="16"/>
                <w:szCs w:val="16"/>
              </w:rPr>
              <w:t>, instalacja i konfiguracja platformy sprzętowej</w:t>
            </w:r>
          </w:p>
          <w:p w14:paraId="4C6937C2" w14:textId="77777777" w:rsidR="008875CC" w:rsidRPr="00695119" w:rsidRDefault="008875CC" w:rsidP="00631327">
            <w:pPr>
              <w:keepNext/>
              <w:spacing w:after="0"/>
              <w:jc w:val="left"/>
              <w:rPr>
                <w:sz w:val="16"/>
                <w:szCs w:val="16"/>
              </w:rPr>
            </w:pPr>
          </w:p>
        </w:tc>
        <w:tc>
          <w:tcPr>
            <w:tcW w:w="1162" w:type="dxa"/>
            <w:vAlign w:val="center"/>
          </w:tcPr>
          <w:p w14:paraId="7B8CFD57" w14:textId="77777777" w:rsidR="008875CC" w:rsidRPr="00695119" w:rsidRDefault="008875CC" w:rsidP="00631327">
            <w:pPr>
              <w:keepNext/>
              <w:spacing w:after="0"/>
              <w:jc w:val="center"/>
              <w:rPr>
                <w:sz w:val="16"/>
                <w:szCs w:val="16"/>
              </w:rPr>
            </w:pPr>
            <w:r w:rsidRPr="00695119">
              <w:rPr>
                <w:sz w:val="16"/>
                <w:szCs w:val="16"/>
              </w:rPr>
              <w:t>-</w:t>
            </w:r>
          </w:p>
        </w:tc>
        <w:tc>
          <w:tcPr>
            <w:tcW w:w="1194" w:type="dxa"/>
            <w:vAlign w:val="center"/>
          </w:tcPr>
          <w:p w14:paraId="6ADFFA13" w14:textId="77777777" w:rsidR="008875CC" w:rsidRPr="00695119" w:rsidRDefault="008875CC" w:rsidP="00631327">
            <w:pPr>
              <w:keepNext/>
              <w:spacing w:after="0"/>
              <w:jc w:val="center"/>
              <w:rPr>
                <w:sz w:val="16"/>
                <w:szCs w:val="16"/>
              </w:rPr>
            </w:pPr>
            <w:r w:rsidRPr="00695119">
              <w:rPr>
                <w:sz w:val="16"/>
                <w:szCs w:val="16"/>
              </w:rPr>
              <w:t>-</w:t>
            </w:r>
          </w:p>
        </w:tc>
        <w:tc>
          <w:tcPr>
            <w:tcW w:w="1328" w:type="dxa"/>
            <w:vAlign w:val="center"/>
          </w:tcPr>
          <w:p w14:paraId="2D899454" w14:textId="77777777" w:rsidR="008875CC" w:rsidRPr="00695119" w:rsidRDefault="008875CC" w:rsidP="00631327">
            <w:pPr>
              <w:keepNext/>
              <w:spacing w:after="0"/>
              <w:jc w:val="center"/>
              <w:rPr>
                <w:sz w:val="16"/>
                <w:szCs w:val="16"/>
              </w:rPr>
            </w:pPr>
            <w:r w:rsidRPr="00695119">
              <w:rPr>
                <w:sz w:val="16"/>
                <w:szCs w:val="16"/>
              </w:rPr>
              <w:t>-</w:t>
            </w:r>
          </w:p>
        </w:tc>
        <w:tc>
          <w:tcPr>
            <w:tcW w:w="1168" w:type="dxa"/>
            <w:vAlign w:val="center"/>
          </w:tcPr>
          <w:p w14:paraId="120C23E0" w14:textId="77777777" w:rsidR="008875CC" w:rsidRPr="00695119" w:rsidRDefault="008875CC" w:rsidP="00631327">
            <w:pPr>
              <w:keepNext/>
              <w:spacing w:after="0"/>
              <w:jc w:val="center"/>
              <w:rPr>
                <w:sz w:val="16"/>
                <w:szCs w:val="16"/>
              </w:rPr>
            </w:pPr>
            <w:r w:rsidRPr="00695119">
              <w:rPr>
                <w:sz w:val="16"/>
                <w:szCs w:val="16"/>
              </w:rPr>
              <w:t>-</w:t>
            </w:r>
          </w:p>
        </w:tc>
        <w:tc>
          <w:tcPr>
            <w:tcW w:w="1021" w:type="dxa"/>
            <w:vAlign w:val="center"/>
          </w:tcPr>
          <w:p w14:paraId="76C8F52E" w14:textId="77777777" w:rsidR="008875CC" w:rsidRPr="00695119" w:rsidRDefault="008875CC" w:rsidP="00631327">
            <w:pPr>
              <w:keepNext/>
              <w:spacing w:after="0"/>
              <w:jc w:val="center"/>
              <w:rPr>
                <w:sz w:val="16"/>
                <w:szCs w:val="16"/>
              </w:rPr>
            </w:pPr>
            <w:r w:rsidRPr="00695119">
              <w:rPr>
                <w:sz w:val="16"/>
                <w:szCs w:val="16"/>
              </w:rPr>
              <w:t>-</w:t>
            </w:r>
          </w:p>
        </w:tc>
        <w:tc>
          <w:tcPr>
            <w:tcW w:w="1016" w:type="dxa"/>
            <w:vAlign w:val="center"/>
          </w:tcPr>
          <w:p w14:paraId="1672D761" w14:textId="77777777" w:rsidR="008875CC" w:rsidRPr="00695119" w:rsidRDefault="008875CC" w:rsidP="00631327">
            <w:pPr>
              <w:keepNext/>
              <w:spacing w:after="0"/>
              <w:jc w:val="center"/>
              <w:rPr>
                <w:sz w:val="16"/>
                <w:szCs w:val="16"/>
              </w:rPr>
            </w:pPr>
            <w:r w:rsidRPr="00695119">
              <w:rPr>
                <w:sz w:val="16"/>
                <w:szCs w:val="16"/>
              </w:rPr>
              <w:t>Tak</w:t>
            </w:r>
          </w:p>
        </w:tc>
        <w:tc>
          <w:tcPr>
            <w:tcW w:w="1062" w:type="dxa"/>
            <w:vAlign w:val="center"/>
          </w:tcPr>
          <w:p w14:paraId="4EBD6CD8" w14:textId="77777777" w:rsidR="008875CC" w:rsidRPr="00695119" w:rsidRDefault="008875CC" w:rsidP="00631327">
            <w:pPr>
              <w:keepNext/>
              <w:spacing w:after="0"/>
              <w:jc w:val="center"/>
              <w:rPr>
                <w:sz w:val="16"/>
                <w:szCs w:val="16"/>
              </w:rPr>
            </w:pPr>
            <w:r w:rsidRPr="00695119">
              <w:rPr>
                <w:sz w:val="16"/>
                <w:szCs w:val="16"/>
              </w:rPr>
              <w:t>Tak</w:t>
            </w:r>
          </w:p>
        </w:tc>
      </w:tr>
      <w:tr w:rsidR="008875CC" w:rsidRPr="00695119" w14:paraId="624F131D" w14:textId="77777777" w:rsidTr="005764A9">
        <w:tc>
          <w:tcPr>
            <w:tcW w:w="1923" w:type="dxa"/>
            <w:shd w:val="clear" w:color="auto" w:fill="D9D9D9"/>
            <w:vAlign w:val="center"/>
          </w:tcPr>
          <w:p w14:paraId="705A2BB9" w14:textId="7F4E2270" w:rsidR="00695119" w:rsidRPr="00695119" w:rsidRDefault="00695119" w:rsidP="00631327">
            <w:pPr>
              <w:keepNext/>
              <w:rPr>
                <w:sz w:val="16"/>
                <w:szCs w:val="16"/>
              </w:rPr>
            </w:pPr>
            <w:r w:rsidRPr="00695119">
              <w:rPr>
                <w:sz w:val="16"/>
                <w:szCs w:val="16"/>
              </w:rPr>
              <w:t xml:space="preserve">Wdrożenie </w:t>
            </w:r>
            <w:r w:rsidR="00404DD8">
              <w:rPr>
                <w:sz w:val="16"/>
                <w:szCs w:val="16"/>
              </w:rPr>
              <w:t>produkcyjne</w:t>
            </w:r>
            <w:r w:rsidR="000E24CD">
              <w:rPr>
                <w:sz w:val="16"/>
                <w:szCs w:val="16"/>
              </w:rPr>
              <w:t xml:space="preserve"> </w:t>
            </w:r>
            <w:r w:rsidRPr="00695119">
              <w:rPr>
                <w:sz w:val="16"/>
                <w:szCs w:val="16"/>
              </w:rPr>
              <w:t>systemu</w:t>
            </w:r>
          </w:p>
          <w:p w14:paraId="4E4C435B" w14:textId="77777777" w:rsidR="008875CC" w:rsidRPr="00695119" w:rsidRDefault="008875CC" w:rsidP="00631327">
            <w:pPr>
              <w:keepNext/>
              <w:spacing w:after="0"/>
              <w:jc w:val="left"/>
              <w:rPr>
                <w:sz w:val="16"/>
                <w:szCs w:val="16"/>
              </w:rPr>
            </w:pPr>
          </w:p>
        </w:tc>
        <w:tc>
          <w:tcPr>
            <w:tcW w:w="1162" w:type="dxa"/>
            <w:vAlign w:val="center"/>
          </w:tcPr>
          <w:p w14:paraId="5EC0CA4E" w14:textId="77777777" w:rsidR="008875CC" w:rsidRPr="00695119" w:rsidRDefault="008875CC" w:rsidP="00631327">
            <w:pPr>
              <w:keepNext/>
              <w:spacing w:after="0"/>
              <w:jc w:val="center"/>
              <w:rPr>
                <w:sz w:val="16"/>
                <w:szCs w:val="16"/>
              </w:rPr>
            </w:pPr>
            <w:r w:rsidRPr="00695119">
              <w:rPr>
                <w:sz w:val="16"/>
                <w:szCs w:val="16"/>
              </w:rPr>
              <w:t>Tak</w:t>
            </w:r>
          </w:p>
        </w:tc>
        <w:tc>
          <w:tcPr>
            <w:tcW w:w="1194" w:type="dxa"/>
            <w:vAlign w:val="center"/>
          </w:tcPr>
          <w:p w14:paraId="251E00C8" w14:textId="77777777" w:rsidR="008875CC" w:rsidRPr="00695119" w:rsidRDefault="0049103D" w:rsidP="0049103D">
            <w:pPr>
              <w:keepNext/>
              <w:spacing w:after="0"/>
              <w:jc w:val="center"/>
              <w:rPr>
                <w:sz w:val="16"/>
                <w:szCs w:val="16"/>
              </w:rPr>
            </w:pPr>
            <w:r>
              <w:rPr>
                <w:sz w:val="16"/>
                <w:szCs w:val="16"/>
              </w:rPr>
              <w:t>Tak</w:t>
            </w:r>
          </w:p>
        </w:tc>
        <w:tc>
          <w:tcPr>
            <w:tcW w:w="1328" w:type="dxa"/>
            <w:vAlign w:val="center"/>
          </w:tcPr>
          <w:p w14:paraId="0B10C875" w14:textId="77777777" w:rsidR="008875CC" w:rsidRPr="00695119" w:rsidRDefault="0049103D" w:rsidP="00631327">
            <w:pPr>
              <w:keepNext/>
              <w:spacing w:after="0"/>
              <w:jc w:val="center"/>
              <w:rPr>
                <w:sz w:val="16"/>
                <w:szCs w:val="16"/>
              </w:rPr>
            </w:pPr>
            <w:r>
              <w:rPr>
                <w:sz w:val="16"/>
                <w:szCs w:val="16"/>
              </w:rPr>
              <w:t>Tak</w:t>
            </w:r>
          </w:p>
        </w:tc>
        <w:tc>
          <w:tcPr>
            <w:tcW w:w="1168" w:type="dxa"/>
            <w:vAlign w:val="center"/>
          </w:tcPr>
          <w:p w14:paraId="1DE6F524" w14:textId="77777777" w:rsidR="008875CC" w:rsidRPr="00695119" w:rsidRDefault="008875CC" w:rsidP="00631327">
            <w:pPr>
              <w:keepNext/>
              <w:spacing w:after="0"/>
              <w:jc w:val="center"/>
              <w:rPr>
                <w:sz w:val="16"/>
                <w:szCs w:val="16"/>
              </w:rPr>
            </w:pPr>
            <w:r w:rsidRPr="00695119">
              <w:rPr>
                <w:sz w:val="16"/>
                <w:szCs w:val="16"/>
              </w:rPr>
              <w:t>Tak</w:t>
            </w:r>
          </w:p>
        </w:tc>
        <w:tc>
          <w:tcPr>
            <w:tcW w:w="1021" w:type="dxa"/>
            <w:vAlign w:val="center"/>
          </w:tcPr>
          <w:p w14:paraId="4057283D" w14:textId="77777777" w:rsidR="008875CC" w:rsidRPr="00695119" w:rsidRDefault="00612377" w:rsidP="00612377">
            <w:pPr>
              <w:keepNext/>
              <w:spacing w:after="0"/>
              <w:jc w:val="center"/>
              <w:rPr>
                <w:sz w:val="16"/>
                <w:szCs w:val="16"/>
              </w:rPr>
            </w:pPr>
            <w:r>
              <w:rPr>
                <w:sz w:val="16"/>
                <w:szCs w:val="16"/>
              </w:rPr>
              <w:t>Tak</w:t>
            </w:r>
          </w:p>
        </w:tc>
        <w:tc>
          <w:tcPr>
            <w:tcW w:w="1016" w:type="dxa"/>
            <w:vAlign w:val="center"/>
          </w:tcPr>
          <w:p w14:paraId="6AAF94E8" w14:textId="77777777" w:rsidR="008875CC" w:rsidRPr="00695119" w:rsidRDefault="008875CC" w:rsidP="00631327">
            <w:pPr>
              <w:keepNext/>
              <w:spacing w:after="0"/>
              <w:jc w:val="center"/>
              <w:rPr>
                <w:sz w:val="16"/>
                <w:szCs w:val="16"/>
              </w:rPr>
            </w:pPr>
            <w:r w:rsidRPr="00695119">
              <w:rPr>
                <w:sz w:val="16"/>
                <w:szCs w:val="16"/>
              </w:rPr>
              <w:t>-</w:t>
            </w:r>
          </w:p>
        </w:tc>
        <w:tc>
          <w:tcPr>
            <w:tcW w:w="1062" w:type="dxa"/>
            <w:vAlign w:val="center"/>
          </w:tcPr>
          <w:p w14:paraId="6CF085EF" w14:textId="77777777" w:rsidR="008875CC" w:rsidRPr="00695119" w:rsidRDefault="008875CC" w:rsidP="00631327">
            <w:pPr>
              <w:keepNext/>
              <w:spacing w:after="0"/>
              <w:jc w:val="center"/>
              <w:rPr>
                <w:sz w:val="16"/>
                <w:szCs w:val="16"/>
              </w:rPr>
            </w:pPr>
            <w:r w:rsidRPr="00695119">
              <w:rPr>
                <w:sz w:val="16"/>
                <w:szCs w:val="16"/>
              </w:rPr>
              <w:t>Tak</w:t>
            </w:r>
          </w:p>
        </w:tc>
      </w:tr>
    </w:tbl>
    <w:p w14:paraId="0F438BDC" w14:textId="77777777" w:rsidR="00DE0501" w:rsidRPr="007A2CE4" w:rsidRDefault="00DE0501" w:rsidP="0013366A">
      <w:pPr>
        <w:pStyle w:val="Nagwek1"/>
      </w:pPr>
      <w:bookmarkStart w:id="148" w:name="_Ref295671091"/>
      <w:bookmarkStart w:id="149" w:name="_Toc523845375"/>
      <w:r w:rsidRPr="007A2CE4">
        <w:t>Procedura odbioru dokumentacji</w:t>
      </w:r>
      <w:bookmarkEnd w:id="148"/>
      <w:bookmarkEnd w:id="149"/>
    </w:p>
    <w:p w14:paraId="2D592022" w14:textId="25C6C632" w:rsidR="000574CD" w:rsidRDefault="000A1BC1" w:rsidP="003E1FB5">
      <w:pPr>
        <w:pStyle w:val="Listanumerowana"/>
        <w:numPr>
          <w:ilvl w:val="0"/>
          <w:numId w:val="6"/>
        </w:numPr>
      </w:pPr>
      <w:r>
        <w:t>Akceptacja dokumentacji odbywała się będzie na podstawie kryteriów:</w:t>
      </w:r>
    </w:p>
    <w:p w14:paraId="4F328E72" w14:textId="0CD0302B" w:rsidR="000A1BC1" w:rsidRDefault="004F7ABB" w:rsidP="00814B75">
      <w:pPr>
        <w:pStyle w:val="Listapunktowana"/>
        <w:numPr>
          <w:ilvl w:val="0"/>
          <w:numId w:val="22"/>
        </w:numPr>
      </w:pPr>
      <w:r>
        <w:t>Kompletności</w:t>
      </w:r>
      <w:r w:rsidR="00D04DD1">
        <w:t xml:space="preserve"> </w:t>
      </w:r>
      <w:r w:rsidR="000A1BC1">
        <w:t>– spełnion</w:t>
      </w:r>
      <w:r>
        <w:t>e</w:t>
      </w:r>
      <w:r w:rsidR="000A1BC1">
        <w:t xml:space="preserve"> gdy dokument zawiera wszystkie elementy zawarte w jego definicji;</w:t>
      </w:r>
    </w:p>
    <w:p w14:paraId="618F79F0" w14:textId="4BFA38A9" w:rsidR="00086711" w:rsidRDefault="000A1BC1" w:rsidP="00814B75">
      <w:pPr>
        <w:pStyle w:val="Listapunktowana"/>
        <w:numPr>
          <w:ilvl w:val="0"/>
          <w:numId w:val="22"/>
        </w:numPr>
      </w:pPr>
      <w:r>
        <w:t>Zgodnoś</w:t>
      </w:r>
      <w:r w:rsidR="004F7ABB">
        <w:t>ci</w:t>
      </w:r>
      <w:r>
        <w:t xml:space="preserve"> – zachodzi, gdy dokument zawiera wszystkie wymagania Zamawiającego</w:t>
      </w:r>
      <w:r w:rsidR="00C02A1E">
        <w:t>, które są opisane</w:t>
      </w:r>
      <w:r w:rsidR="00015C17">
        <w:t xml:space="preserve"> </w:t>
      </w:r>
      <w:r w:rsidR="00C02A1E">
        <w:t>w definicji tego dokumentu. Weryfikacja wymagań będzie uwzględniała odpowiednią szczegółowość opisu danego wymagania</w:t>
      </w:r>
      <w:r w:rsidR="00086711">
        <w:t>;</w:t>
      </w:r>
    </w:p>
    <w:p w14:paraId="5845D3D0" w14:textId="24EC3D60" w:rsidR="000A1BC1" w:rsidRDefault="00086711" w:rsidP="00814B75">
      <w:pPr>
        <w:pStyle w:val="Listapunktowana"/>
        <w:numPr>
          <w:ilvl w:val="0"/>
          <w:numId w:val="22"/>
        </w:numPr>
      </w:pPr>
      <w:r>
        <w:t xml:space="preserve">Spójności – </w:t>
      </w:r>
      <w:r w:rsidR="00CE59A6">
        <w:t xml:space="preserve">gdy dokument stanowi </w:t>
      </w:r>
      <w:r>
        <w:t xml:space="preserve">jedną </w:t>
      </w:r>
      <w:r w:rsidR="006622BA">
        <w:t>całość z</w:t>
      </w:r>
      <w:r>
        <w:t xml:space="preserve"> możliwością łatwego znalezienia potrzebnej informacji (indeks).</w:t>
      </w:r>
    </w:p>
    <w:p w14:paraId="09DBB46C" w14:textId="42C83592" w:rsidR="00DE0501" w:rsidRPr="000574CD" w:rsidRDefault="00DE0501" w:rsidP="003E1FB5">
      <w:pPr>
        <w:pStyle w:val="Listanumerowana"/>
        <w:numPr>
          <w:ilvl w:val="0"/>
          <w:numId w:val="6"/>
        </w:numPr>
      </w:pPr>
      <w:r w:rsidRPr="000574CD">
        <w:t xml:space="preserve">Wykonawca przekazuje dokumenty do odbioru Zamawiającemu </w:t>
      </w:r>
      <w:r w:rsidR="000574CD">
        <w:t>zgodnie z terminem ustalonym w</w:t>
      </w:r>
      <w:r w:rsidR="000A1B59">
        <w:t> </w:t>
      </w:r>
      <w:r w:rsidR="000574CD">
        <w:t xml:space="preserve"> harmonogramie. W</w:t>
      </w:r>
      <w:r w:rsidRPr="000574CD">
        <w:t xml:space="preserve">raz z </w:t>
      </w:r>
      <w:r w:rsidR="000574CD">
        <w:t>dokumentacją zostanie przekazany Protokół P</w:t>
      </w:r>
      <w:r w:rsidRPr="000574CD">
        <w:t>rzekazania dokumentacji</w:t>
      </w:r>
      <w:r w:rsidR="000574CD">
        <w:t xml:space="preserve">, który będzie stanowił potwierdzenie przekazania dokumentacji i zostanie podpisany przez </w:t>
      </w:r>
      <w:r w:rsidR="007946E0">
        <w:t>K</w:t>
      </w:r>
      <w:r w:rsidR="000574CD">
        <w:t xml:space="preserve">ierowników </w:t>
      </w:r>
      <w:r w:rsidR="007946E0">
        <w:t>P</w:t>
      </w:r>
      <w:r w:rsidR="000B258B">
        <w:t>odp</w:t>
      </w:r>
      <w:r w:rsidR="000574CD">
        <w:t>rojektu obu stron</w:t>
      </w:r>
      <w:r w:rsidRPr="000574CD">
        <w:t>.</w:t>
      </w:r>
    </w:p>
    <w:p w14:paraId="4CA54F40" w14:textId="17CEE0F1" w:rsidR="00B377FF" w:rsidRDefault="00B377FF" w:rsidP="003E1FB5">
      <w:pPr>
        <w:pStyle w:val="Listanumerowana"/>
        <w:numPr>
          <w:ilvl w:val="0"/>
          <w:numId w:val="6"/>
        </w:numPr>
      </w:pPr>
      <w:r>
        <w:t xml:space="preserve">Brak zgłoszenia przez </w:t>
      </w:r>
      <w:r w:rsidRPr="000574CD">
        <w:t>Zamawiając</w:t>
      </w:r>
      <w:r>
        <w:t xml:space="preserve">ego uwag do dostarczonej dokumentacji w okresie </w:t>
      </w:r>
      <w:del w:id="150" w:author="Katarzyna Sobczak" w:date="2018-08-31T13:41:00Z">
        <w:r w:rsidDel="00C821EC">
          <w:delText xml:space="preserve">10 </w:delText>
        </w:r>
      </w:del>
      <w:ins w:id="151" w:author="Katarzyna Sobczak" w:date="2018-08-31T13:41:00Z">
        <w:r w:rsidR="00C821EC">
          <w:t xml:space="preserve">5 </w:t>
        </w:r>
      </w:ins>
      <w:r>
        <w:t>dni</w:t>
      </w:r>
      <w:del w:id="152" w:author="Katarzyna Sobczak" w:date="2018-08-31T13:11:00Z">
        <w:r w:rsidDel="00097EE9">
          <w:delText xml:space="preserve"> roboczych</w:delText>
        </w:r>
      </w:del>
      <w:r>
        <w:t>, oznacza akceptację dokumentacji i skutkuje podpisaniem protokołu odbioru dokumentacji.</w:t>
      </w:r>
    </w:p>
    <w:p w14:paraId="7CDE370B" w14:textId="1FE841B2" w:rsidR="00D27869" w:rsidRDefault="00D27869" w:rsidP="003E1FB5">
      <w:pPr>
        <w:pStyle w:val="Listanumerowana"/>
        <w:numPr>
          <w:ilvl w:val="0"/>
          <w:numId w:val="6"/>
        </w:numPr>
      </w:pPr>
      <w:r>
        <w:t xml:space="preserve">W przypadku uwag, Zamawiający zgłasza je Wykonawcy </w:t>
      </w:r>
      <w:r w:rsidRPr="000574CD">
        <w:t>w jednolitym rejestrze uwa</w:t>
      </w:r>
      <w:r>
        <w:t>g, a</w:t>
      </w:r>
      <w:r w:rsidR="00E45CF7">
        <w:t> </w:t>
      </w:r>
      <w:r>
        <w:t xml:space="preserve"> następnie </w:t>
      </w:r>
      <w:r w:rsidRPr="000B0B84">
        <w:t>Strony ustalają termin przekazania odpowiedzi Wykonawcy na uwagi</w:t>
      </w:r>
      <w:r>
        <w:t xml:space="preserve"> </w:t>
      </w:r>
      <w:r w:rsidRPr="000574CD">
        <w:t>(</w:t>
      </w:r>
      <w:r>
        <w:t>nie dłuższy niż 3 dni</w:t>
      </w:r>
      <w:del w:id="153" w:author="Katarzyna Sobczak" w:date="2018-08-31T13:11:00Z">
        <w:r w:rsidDel="00097EE9">
          <w:delText xml:space="preserve"> robocze</w:delText>
        </w:r>
      </w:del>
      <w:r>
        <w:t>).</w:t>
      </w:r>
    </w:p>
    <w:p w14:paraId="73F2974E" w14:textId="680E1F04" w:rsidR="00EF77BE" w:rsidRDefault="00A76D1B" w:rsidP="003E1FB5">
      <w:pPr>
        <w:pStyle w:val="Listanumerowana"/>
        <w:numPr>
          <w:ilvl w:val="0"/>
          <w:numId w:val="6"/>
        </w:numPr>
      </w:pPr>
      <w:r>
        <w:t>Wykonawca po zgłoszeniu uwag przez Zamawiającego udzieli pisemnej odpowiedzi</w:t>
      </w:r>
      <w:r w:rsidR="002C0552">
        <w:t xml:space="preserve"> w </w:t>
      </w:r>
      <w:r>
        <w:t xml:space="preserve">terminie ustalonym </w:t>
      </w:r>
      <w:r w:rsidR="002C0552">
        <w:t xml:space="preserve">z Zamawiającym </w:t>
      </w:r>
      <w:r w:rsidR="00EF77BE">
        <w:t xml:space="preserve">w punkcie </w:t>
      </w:r>
      <w:r w:rsidR="00FA4C6C">
        <w:t>4</w:t>
      </w:r>
      <w:r w:rsidR="00EF77BE">
        <w:t xml:space="preserve">. </w:t>
      </w:r>
    </w:p>
    <w:p w14:paraId="3CA38458" w14:textId="76982FD3" w:rsidR="00EF77BE" w:rsidRDefault="00D27869" w:rsidP="003E1FB5">
      <w:pPr>
        <w:pStyle w:val="Listanumerowana"/>
        <w:numPr>
          <w:ilvl w:val="0"/>
          <w:numId w:val="6"/>
        </w:numPr>
        <w:tabs>
          <w:tab w:val="left" w:pos="360"/>
        </w:tabs>
      </w:pPr>
      <w:r>
        <w:t xml:space="preserve">Brak odpowiedzi Wykonawcy lub niepoinformowanie Zamawiającego o konieczności przedłużenia terminu na udzielenie odpowiedzi w terminie </w:t>
      </w:r>
      <w:ins w:id="154" w:author="Katarzyna Sobczak" w:date="2018-08-31T13:41:00Z">
        <w:r w:rsidR="00C821EC">
          <w:t>2</w:t>
        </w:r>
      </w:ins>
      <w:del w:id="155" w:author="Katarzyna Sobczak" w:date="2018-08-31T13:41:00Z">
        <w:r w:rsidDel="00C821EC">
          <w:delText>3</w:delText>
        </w:r>
      </w:del>
      <w:r>
        <w:t xml:space="preserve"> dni</w:t>
      </w:r>
      <w:del w:id="156" w:author="Katarzyna Sobczak" w:date="2018-08-31T13:12:00Z">
        <w:r w:rsidDel="00097EE9">
          <w:delText xml:space="preserve"> roboczych</w:delText>
        </w:r>
      </w:del>
      <w:r>
        <w:t xml:space="preserve"> </w:t>
      </w:r>
      <w:r w:rsidR="00EF77BE">
        <w:t xml:space="preserve">jest równoznaczne z </w:t>
      </w:r>
      <w:r w:rsidR="00DE54D1">
        <w:t xml:space="preserve">akceptacją przez Wykonawcę wszystkich </w:t>
      </w:r>
      <w:r w:rsidR="00AF77B5">
        <w:t xml:space="preserve">uwag </w:t>
      </w:r>
      <w:r w:rsidR="00DE54D1">
        <w:t>zgłoszonych przez Zamawiającego</w:t>
      </w:r>
      <w:r w:rsidR="0030583B">
        <w:t>.</w:t>
      </w:r>
      <w:r w:rsidR="002D6933">
        <w:t xml:space="preserve"> </w:t>
      </w:r>
      <w:r w:rsidR="000B0B84">
        <w:t>U</w:t>
      </w:r>
      <w:r w:rsidR="000B0B84" w:rsidRPr="002D6933">
        <w:t>stalany jest</w:t>
      </w:r>
      <w:r w:rsidR="000B0B84">
        <w:t xml:space="preserve"> wówczas</w:t>
      </w:r>
      <w:r w:rsidR="000B0B84" w:rsidRPr="002D6933">
        <w:t xml:space="preserve"> termin przekazania poprawionej dokumentacji.</w:t>
      </w:r>
    </w:p>
    <w:p w14:paraId="68190B4B" w14:textId="59450E38" w:rsidR="00E733DC" w:rsidRDefault="000C32B8" w:rsidP="003E1FB5">
      <w:pPr>
        <w:pStyle w:val="Listanumerowana"/>
        <w:numPr>
          <w:ilvl w:val="0"/>
          <w:numId w:val="6"/>
        </w:numPr>
        <w:tabs>
          <w:tab w:val="left" w:pos="360"/>
        </w:tabs>
      </w:pPr>
      <w:r>
        <w:t xml:space="preserve">Brak zgłoszenia uwag do odpowiedzi </w:t>
      </w:r>
      <w:r w:rsidR="00431FDC">
        <w:t xml:space="preserve">Wykonawcy </w:t>
      </w:r>
      <w:r>
        <w:t>przez Zamawiającego w terminie 3 dni</w:t>
      </w:r>
      <w:del w:id="157" w:author="Katarzyna Sobczak" w:date="2018-08-31T13:13:00Z">
        <w:r w:rsidDel="00097EE9">
          <w:delText xml:space="preserve"> roboczych</w:delText>
        </w:r>
      </w:del>
      <w:r>
        <w:t xml:space="preserve"> oznacza ich akceptację. U</w:t>
      </w:r>
      <w:r w:rsidR="004924A3" w:rsidRPr="002D6933">
        <w:t>stalany jest</w:t>
      </w:r>
      <w:r>
        <w:t xml:space="preserve"> wówczas</w:t>
      </w:r>
      <w:r w:rsidR="004924A3" w:rsidRPr="002D6933">
        <w:t xml:space="preserve"> termin przekazania poprawionej dokumentacji. </w:t>
      </w:r>
    </w:p>
    <w:p w14:paraId="23D32898" w14:textId="22579845" w:rsidR="004924A3" w:rsidRDefault="000C32B8" w:rsidP="003E1FB5">
      <w:pPr>
        <w:pStyle w:val="Listanumerowana"/>
        <w:numPr>
          <w:ilvl w:val="0"/>
          <w:numId w:val="6"/>
        </w:numPr>
        <w:tabs>
          <w:tab w:val="left" w:pos="360"/>
        </w:tabs>
      </w:pPr>
      <w:r>
        <w:t xml:space="preserve">W przypadku uwag </w:t>
      </w:r>
      <w:r w:rsidR="00431FDC">
        <w:t xml:space="preserve">Zamawiającego </w:t>
      </w:r>
      <w:r>
        <w:t>do odpowiedzi</w:t>
      </w:r>
      <w:r w:rsidR="00431FDC">
        <w:t xml:space="preserve"> Wykonawcy</w:t>
      </w:r>
      <w:r w:rsidR="00E733DC">
        <w:t>,</w:t>
      </w:r>
      <w:r>
        <w:t xml:space="preserve"> </w:t>
      </w:r>
      <w:r w:rsidR="004924A3" w:rsidRPr="002D6933">
        <w:t>Zamawiający przekaz</w:t>
      </w:r>
      <w:r w:rsidR="00C02136">
        <w:t>uje</w:t>
      </w:r>
      <w:r w:rsidR="004924A3" w:rsidRPr="002D6933">
        <w:t xml:space="preserve"> </w:t>
      </w:r>
      <w:r>
        <w:t xml:space="preserve">je </w:t>
      </w:r>
      <w:r w:rsidR="004924A3" w:rsidRPr="002D6933">
        <w:t xml:space="preserve">Wykonawcy </w:t>
      </w:r>
      <w:r w:rsidR="004F586C" w:rsidRPr="002D6933">
        <w:t xml:space="preserve">w terminie </w:t>
      </w:r>
      <w:ins w:id="158" w:author="Katarzyna Sobczak" w:date="2018-08-31T13:41:00Z">
        <w:r w:rsidR="00C821EC">
          <w:t>2</w:t>
        </w:r>
      </w:ins>
      <w:del w:id="159" w:author="Katarzyna Sobczak" w:date="2018-08-31T13:41:00Z">
        <w:r w:rsidR="004F586C" w:rsidRPr="002D6933" w:rsidDel="00C821EC">
          <w:delText>3</w:delText>
        </w:r>
      </w:del>
      <w:r w:rsidR="004F586C" w:rsidRPr="002D6933">
        <w:t xml:space="preserve"> dni</w:t>
      </w:r>
      <w:ins w:id="160" w:author="Katarzyna Sobczak" w:date="2018-08-31T13:13:00Z">
        <w:r w:rsidR="00097EE9">
          <w:t xml:space="preserve"> </w:t>
        </w:r>
      </w:ins>
      <w:del w:id="161" w:author="Katarzyna Sobczak" w:date="2018-08-31T13:13:00Z">
        <w:r w:rsidR="004F586C" w:rsidRPr="002D6933" w:rsidDel="00097EE9">
          <w:delText xml:space="preserve"> roboczych</w:delText>
        </w:r>
        <w:r w:rsidR="004F586C" w:rsidDel="00097EE9">
          <w:delText xml:space="preserve"> </w:delText>
        </w:r>
      </w:del>
      <w:r w:rsidR="004924A3">
        <w:t xml:space="preserve">oraz </w:t>
      </w:r>
      <w:r w:rsidR="000B1CD3">
        <w:t xml:space="preserve">w razie potrzeby </w:t>
      </w:r>
      <w:r w:rsidR="004924A3">
        <w:t>organiz</w:t>
      </w:r>
      <w:r w:rsidR="00C02136">
        <w:t>uje</w:t>
      </w:r>
      <w:r w:rsidR="004924A3">
        <w:t xml:space="preserve"> spotkanie wyjaśniające zgłoszone zastrzeżenia </w:t>
      </w:r>
      <w:r w:rsidR="004924A3" w:rsidRPr="002D6933">
        <w:t xml:space="preserve">w </w:t>
      </w:r>
      <w:r w:rsidR="004F586C">
        <w:t xml:space="preserve">tym samym </w:t>
      </w:r>
      <w:r w:rsidR="004924A3" w:rsidRPr="002D6933">
        <w:t xml:space="preserve">terminie </w:t>
      </w:r>
      <w:ins w:id="162" w:author="Katarzyna Sobczak" w:date="2018-08-31T13:42:00Z">
        <w:r w:rsidR="00C821EC">
          <w:t>2</w:t>
        </w:r>
      </w:ins>
      <w:del w:id="163" w:author="Katarzyna Sobczak" w:date="2018-08-31T13:42:00Z">
        <w:r w:rsidR="004924A3" w:rsidRPr="002D6933" w:rsidDel="00C821EC">
          <w:delText>3</w:delText>
        </w:r>
      </w:del>
      <w:r w:rsidR="004924A3" w:rsidRPr="002D6933">
        <w:t xml:space="preserve"> dni</w:t>
      </w:r>
      <w:del w:id="164" w:author="Katarzyna Sobczak" w:date="2018-08-31T13:13:00Z">
        <w:r w:rsidR="004924A3" w:rsidRPr="002D6933" w:rsidDel="00097EE9">
          <w:delText xml:space="preserve"> roboczych</w:delText>
        </w:r>
      </w:del>
      <w:r w:rsidR="004924A3" w:rsidRPr="002D6933">
        <w:t xml:space="preserve">. </w:t>
      </w:r>
    </w:p>
    <w:p w14:paraId="76C91BB8" w14:textId="3EE81345" w:rsidR="003B0BDF" w:rsidRDefault="003B0BDF" w:rsidP="003E1FB5">
      <w:pPr>
        <w:pStyle w:val="Listanumerowana"/>
        <w:numPr>
          <w:ilvl w:val="0"/>
          <w:numId w:val="6"/>
        </w:numPr>
        <w:tabs>
          <w:tab w:val="left" w:pos="360"/>
        </w:tabs>
      </w:pPr>
      <w:r>
        <w:t>Na spotkaniu wyjaśniającym uzgadniane są odpowiedzi na uwagi i zastrzeżenia Zamawiającego. Kierownicy P</w:t>
      </w:r>
      <w:r w:rsidR="000B258B">
        <w:t>odp</w:t>
      </w:r>
      <w:r>
        <w:t>rojektów</w:t>
      </w:r>
      <w:r w:rsidR="000F043E">
        <w:t xml:space="preserve"> obu Stron</w:t>
      </w:r>
      <w:r>
        <w:t xml:space="preserve"> ustalają termin przekazania poprawionej dokumentacji.</w:t>
      </w:r>
    </w:p>
    <w:p w14:paraId="1C394D25" w14:textId="7DECF663" w:rsidR="007859AF" w:rsidRDefault="0045335B" w:rsidP="003E1FB5">
      <w:pPr>
        <w:pStyle w:val="Listanumerowana"/>
        <w:numPr>
          <w:ilvl w:val="0"/>
          <w:numId w:val="6"/>
        </w:numPr>
        <w:tabs>
          <w:tab w:val="left" w:pos="360"/>
        </w:tabs>
      </w:pPr>
      <w:r>
        <w:t>Procedura odbioru zostanie powtórzona dla poprawionej wersji</w:t>
      </w:r>
      <w:r w:rsidR="007859AF">
        <w:t xml:space="preserve"> dokumentacji.</w:t>
      </w:r>
    </w:p>
    <w:p w14:paraId="5D513C1D" w14:textId="3A834FF3" w:rsidR="00E733DC" w:rsidRDefault="00DE54D1" w:rsidP="003E1FB5">
      <w:pPr>
        <w:pStyle w:val="Listanumerowana"/>
        <w:numPr>
          <w:ilvl w:val="0"/>
          <w:numId w:val="6"/>
        </w:numPr>
        <w:tabs>
          <w:tab w:val="left" w:pos="360"/>
        </w:tabs>
      </w:pPr>
      <w:r>
        <w:t>Akceptacja następuje po podpisaniu przez Kierownika P</w:t>
      </w:r>
      <w:r w:rsidR="000B258B">
        <w:t>odp</w:t>
      </w:r>
      <w:r>
        <w:t xml:space="preserve">rojektu ze strony Zamawiającego Protokołu odbioru. </w:t>
      </w:r>
    </w:p>
    <w:p w14:paraId="107BFCCE" w14:textId="5BCDAF72" w:rsidR="00DE54D1" w:rsidRDefault="00D36A2C" w:rsidP="003E1FB5">
      <w:pPr>
        <w:pStyle w:val="Listanumerowana"/>
        <w:numPr>
          <w:ilvl w:val="0"/>
          <w:numId w:val="6"/>
        </w:numPr>
        <w:tabs>
          <w:tab w:val="left" w:pos="360"/>
        </w:tabs>
      </w:pPr>
      <w:r>
        <w:t xml:space="preserve">W przypadku odbiorów częściowych dokumentacji (rozdziały, części), każdy element </w:t>
      </w:r>
      <w:r w:rsidR="004F586C">
        <w:t xml:space="preserve">odbierany jest </w:t>
      </w:r>
      <w:r>
        <w:t>zgodnie z powyższą procedurą, a odbiór całości dokumentacji możliwy jest w momencie odbioru wszystkich elementów składowych.</w:t>
      </w:r>
    </w:p>
    <w:p w14:paraId="7F9E1D42" w14:textId="3285547E" w:rsidR="00086711" w:rsidRDefault="006622BA" w:rsidP="003E1FB5">
      <w:pPr>
        <w:pStyle w:val="Listanumerowana"/>
        <w:numPr>
          <w:ilvl w:val="0"/>
          <w:numId w:val="6"/>
        </w:numPr>
        <w:tabs>
          <w:tab w:val="left" w:pos="360"/>
        </w:tabs>
      </w:pPr>
      <w:r w:rsidRPr="00086711">
        <w:t>Zamawiający zastrzega</w:t>
      </w:r>
      <w:r w:rsidR="00CE59A6">
        <w:t>, że w przypadku</w:t>
      </w:r>
      <w:r w:rsidR="00086711" w:rsidRPr="00086711">
        <w:t xml:space="preserve"> dwukrotnego  dokonania  poprawek  w  opracowywanej  przez Wykonawcę  Dokumentacji,  określonej  w Załączniku   nr   1   SIWZ  </w:t>
      </w:r>
      <w:r w:rsidR="000179E8">
        <w:t>a</w:t>
      </w:r>
      <w:r w:rsidR="000179E8" w:rsidRPr="00086711">
        <w:t xml:space="preserve">  </w:t>
      </w:r>
      <w:r w:rsidR="00086711" w:rsidRPr="00086711">
        <w:t xml:space="preserve">w/w Dokumentacja będzie wymagała kolejnych poprawek, Wykonawca zapłaci karę umowną wynikającą z umowy </w:t>
      </w:r>
      <w:r w:rsidR="00710A6D">
        <w:t xml:space="preserve"> §17ust. 5</w:t>
      </w:r>
      <w:r w:rsidR="00086711" w:rsidRPr="00086711">
        <w:t>.</w:t>
      </w:r>
    </w:p>
    <w:p w14:paraId="6FD5768B" w14:textId="3867BE03" w:rsidR="00086711" w:rsidRPr="000574CD" w:rsidRDefault="006622BA" w:rsidP="003E1FB5">
      <w:pPr>
        <w:pStyle w:val="Listanumerowana"/>
        <w:numPr>
          <w:ilvl w:val="0"/>
          <w:numId w:val="6"/>
        </w:numPr>
        <w:tabs>
          <w:tab w:val="left" w:pos="360"/>
        </w:tabs>
      </w:pPr>
      <w:r w:rsidRPr="00086711">
        <w:t>Dokumentacja musi</w:t>
      </w:r>
      <w:r w:rsidR="00086711" w:rsidRPr="00086711">
        <w:t xml:space="preserve">  być  przekazana  Zamawiającemu  w  formie  pisemnej  oraz  elektronicznej i</w:t>
      </w:r>
      <w:r w:rsidR="000A1B59">
        <w:t> </w:t>
      </w:r>
      <w:r w:rsidR="00086711" w:rsidRPr="00086711">
        <w:t xml:space="preserve"> musi odzwierciedlać aktualny stan systemu.</w:t>
      </w:r>
    </w:p>
    <w:p w14:paraId="6B319F37" w14:textId="4F6A2721" w:rsidR="00DE0501" w:rsidRDefault="00DE0501" w:rsidP="0013366A">
      <w:pPr>
        <w:pStyle w:val="Nagwek1"/>
        <w:rPr>
          <w:lang w:val="pl-PL"/>
        </w:rPr>
      </w:pPr>
      <w:bookmarkStart w:id="165" w:name="_Toc523845376"/>
      <w:r w:rsidRPr="007A2CE4">
        <w:t>Procedura odbioru oprogramowania</w:t>
      </w:r>
      <w:bookmarkEnd w:id="165"/>
    </w:p>
    <w:p w14:paraId="69B5F066" w14:textId="3259162F" w:rsidR="0038192E" w:rsidRDefault="0038192E" w:rsidP="0038192E">
      <w:pPr>
        <w:rPr>
          <w:lang w:eastAsia="x-none"/>
        </w:rPr>
      </w:pPr>
      <w:r>
        <w:rPr>
          <w:lang w:eastAsia="x-none"/>
        </w:rPr>
        <w:t xml:space="preserve">Przewidziano następujące </w:t>
      </w:r>
      <w:r w:rsidR="000179E8">
        <w:rPr>
          <w:lang w:eastAsia="x-none"/>
        </w:rPr>
        <w:t xml:space="preserve">rodzaje </w:t>
      </w:r>
      <w:r>
        <w:rPr>
          <w:lang w:eastAsia="x-none"/>
        </w:rPr>
        <w:t>test</w:t>
      </w:r>
      <w:r w:rsidR="000179E8">
        <w:rPr>
          <w:lang w:eastAsia="x-none"/>
        </w:rPr>
        <w:t xml:space="preserve">ów </w:t>
      </w:r>
      <w:r>
        <w:rPr>
          <w:lang w:eastAsia="x-none"/>
        </w:rPr>
        <w:t>Systemu:</w:t>
      </w:r>
    </w:p>
    <w:p w14:paraId="03D456CB" w14:textId="77777777" w:rsidR="0038192E" w:rsidRDefault="0038192E" w:rsidP="003E1FB5">
      <w:pPr>
        <w:pStyle w:val="Akapitzlist"/>
        <w:numPr>
          <w:ilvl w:val="0"/>
          <w:numId w:val="3"/>
        </w:numPr>
      </w:pPr>
      <w:r w:rsidRPr="005617FF">
        <w:t xml:space="preserve">Weryfikacja i testy platformy </w:t>
      </w:r>
      <w:r w:rsidR="000503BB">
        <w:t>sprzętowo-programowej</w:t>
      </w:r>
    </w:p>
    <w:p w14:paraId="04126624" w14:textId="77777777" w:rsidR="0038192E" w:rsidRDefault="000503BB" w:rsidP="003E1FB5">
      <w:pPr>
        <w:pStyle w:val="Akapitzlist"/>
        <w:numPr>
          <w:ilvl w:val="0"/>
          <w:numId w:val="3"/>
        </w:numPr>
      </w:pPr>
      <w:r>
        <w:t>Testy S</w:t>
      </w:r>
      <w:r w:rsidR="0038192E">
        <w:t xml:space="preserve">ystemowe </w:t>
      </w:r>
    </w:p>
    <w:p w14:paraId="50E535FD" w14:textId="77777777" w:rsidR="0038192E" w:rsidRDefault="0038192E" w:rsidP="003E1FB5">
      <w:pPr>
        <w:pStyle w:val="Akapitzlist"/>
        <w:numPr>
          <w:ilvl w:val="0"/>
          <w:numId w:val="3"/>
        </w:numPr>
      </w:pPr>
      <w:r>
        <w:t>Testy Integracyjne</w:t>
      </w:r>
    </w:p>
    <w:p w14:paraId="04550C9F" w14:textId="77777777" w:rsidR="00970D69" w:rsidRDefault="00970D69" w:rsidP="003E1FB5">
      <w:pPr>
        <w:pStyle w:val="Akapitzlist"/>
        <w:numPr>
          <w:ilvl w:val="0"/>
          <w:numId w:val="3"/>
        </w:numPr>
      </w:pPr>
      <w:r w:rsidRPr="005617FF">
        <w:t>Testy Wydajnościowe.</w:t>
      </w:r>
    </w:p>
    <w:p w14:paraId="07387626" w14:textId="5E9833C5" w:rsidR="00AE78BB" w:rsidRDefault="0038192E" w:rsidP="003E1FB5">
      <w:pPr>
        <w:pStyle w:val="Akapitzlist"/>
        <w:numPr>
          <w:ilvl w:val="0"/>
          <w:numId w:val="3"/>
        </w:numPr>
      </w:pPr>
      <w:r w:rsidRPr="005617FF">
        <w:t>Testy Akceptacyjne Użytkownika</w:t>
      </w:r>
      <w:r w:rsidR="008B42AA" w:rsidRPr="008B42AA">
        <w:t xml:space="preserve"> </w:t>
      </w:r>
      <w:r w:rsidR="00CE59A6">
        <w:t>- t</w:t>
      </w:r>
      <w:r w:rsidR="00B17F77">
        <w:t>esty na podstawie przypadków testowych</w:t>
      </w:r>
      <w:del w:id="166" w:author="Katarzyna Sobczak" w:date="2018-08-31T13:17:00Z">
        <w:r w:rsidR="00B17F77" w:rsidDel="00097EE9">
          <w:delText xml:space="preserve"> oraz </w:delText>
        </w:r>
        <w:r w:rsidR="00953F37" w:rsidDel="00097EE9">
          <w:delText>T</w:delText>
        </w:r>
        <w:r w:rsidR="00AE78BB" w:rsidDel="00097EE9">
          <w:delText>esty Swobodne</w:delText>
        </w:r>
      </w:del>
    </w:p>
    <w:p w14:paraId="1C1938A5" w14:textId="20F5A04C" w:rsidR="00DB1661" w:rsidRDefault="00DB1661" w:rsidP="0038192E">
      <w:pPr>
        <w:rPr>
          <w:lang w:eastAsia="x-none"/>
        </w:rPr>
      </w:pPr>
      <w:r w:rsidRPr="00DB1661">
        <w:rPr>
          <w:lang w:eastAsia="x-none"/>
        </w:rPr>
        <w:t xml:space="preserve">Kolejność realizacji poszczególnych </w:t>
      </w:r>
      <w:r w:rsidR="004C379C">
        <w:rPr>
          <w:lang w:eastAsia="x-none"/>
        </w:rPr>
        <w:t>rodzajów testów</w:t>
      </w:r>
      <w:r w:rsidR="004C379C" w:rsidRPr="00DB1661">
        <w:rPr>
          <w:lang w:eastAsia="x-none"/>
        </w:rPr>
        <w:t xml:space="preserve"> </w:t>
      </w:r>
      <w:r w:rsidRPr="00DB1661">
        <w:rPr>
          <w:lang w:eastAsia="x-none"/>
        </w:rPr>
        <w:t xml:space="preserve">powinna być zgodna z powyższą listą. </w:t>
      </w:r>
      <w:r w:rsidR="004C379C" w:rsidRPr="00DB1661">
        <w:rPr>
          <w:lang w:eastAsia="x-none"/>
        </w:rPr>
        <w:t>W</w:t>
      </w:r>
      <w:r w:rsidR="004C379C">
        <w:rPr>
          <w:lang w:eastAsia="x-none"/>
        </w:rPr>
        <w:t> </w:t>
      </w:r>
      <w:r w:rsidRPr="00DB1661">
        <w:rPr>
          <w:lang w:eastAsia="x-none"/>
        </w:rPr>
        <w:t xml:space="preserve">przypadku, gdy zależności wynikające z przyjętej technologii na to pozwolą możliwe jest zrównoleglenie części testów. </w:t>
      </w:r>
    </w:p>
    <w:p w14:paraId="0E9EC532" w14:textId="77777777" w:rsidR="0038192E" w:rsidRPr="0038192E" w:rsidRDefault="0038192E" w:rsidP="0038192E">
      <w:pPr>
        <w:rPr>
          <w:lang w:eastAsia="x-none"/>
        </w:rPr>
      </w:pPr>
    </w:p>
    <w:p w14:paraId="7BFFCBED" w14:textId="77777777" w:rsidR="008B42AA" w:rsidRDefault="008B42AA" w:rsidP="008F5324">
      <w:pPr>
        <w:pStyle w:val="Nagwek2"/>
        <w:rPr>
          <w:lang w:val="pl-PL"/>
        </w:rPr>
      </w:pPr>
      <w:bookmarkStart w:id="167" w:name="_Ref326753309"/>
      <w:bookmarkStart w:id="168" w:name="_Toc523845377"/>
      <w:bookmarkStart w:id="169" w:name="_Ref319856242"/>
      <w:bookmarkStart w:id="170" w:name="_Ref295671107"/>
      <w:r>
        <w:rPr>
          <w:lang w:val="pl-PL"/>
        </w:rPr>
        <w:t>Ogólne zasady odbioru oprogramowania</w:t>
      </w:r>
      <w:bookmarkEnd w:id="167"/>
      <w:bookmarkEnd w:id="168"/>
    </w:p>
    <w:p w14:paraId="1F3F4F37" w14:textId="77777777" w:rsidR="008B42AA" w:rsidRDefault="008B42AA" w:rsidP="00393560">
      <w:pPr>
        <w:rPr>
          <w:lang w:eastAsia="x-none"/>
        </w:rPr>
      </w:pPr>
      <w:r>
        <w:rPr>
          <w:lang w:eastAsia="x-none"/>
        </w:rPr>
        <w:t>Zasady opisane w tym rozdziale mają zastosowanie do Testów Integracyjnych, Akceptacyjnych Użytkownika oraz Wydajnościowych</w:t>
      </w:r>
      <w:r w:rsidR="00393560">
        <w:rPr>
          <w:lang w:eastAsia="x-none"/>
        </w:rPr>
        <w:t>.</w:t>
      </w:r>
    </w:p>
    <w:p w14:paraId="5ACEBE3B" w14:textId="77777777" w:rsidR="008B42AA" w:rsidRDefault="008B42AA" w:rsidP="00393560">
      <w:pPr>
        <w:rPr>
          <w:lang w:eastAsia="x-none"/>
        </w:rPr>
      </w:pPr>
      <w:r>
        <w:rPr>
          <w:lang w:eastAsia="x-none"/>
        </w:rPr>
        <w:t>Zasady szczególne dla danej fazy testów (Integracyjnych, Akceptacyjnych Użytkownika lub Wydajnościowych) zostały opisane w odrębnych rozdziałach</w:t>
      </w:r>
      <w:r w:rsidR="00393560">
        <w:rPr>
          <w:lang w:eastAsia="x-none"/>
        </w:rPr>
        <w:t>.</w:t>
      </w:r>
    </w:p>
    <w:p w14:paraId="4864C1B0" w14:textId="77777777" w:rsidR="00393560" w:rsidRDefault="00393560" w:rsidP="00393560">
      <w:pPr>
        <w:rPr>
          <w:lang w:eastAsia="x-none"/>
        </w:rPr>
      </w:pPr>
      <w:r>
        <w:rPr>
          <w:lang w:eastAsia="x-none"/>
        </w:rPr>
        <w:t xml:space="preserve">Wszędzie gdzie użyto sformułowania „Testy” w niniejszym rozdziale, należy </w:t>
      </w:r>
      <w:r w:rsidR="00335E6D">
        <w:rPr>
          <w:lang w:eastAsia="x-none"/>
        </w:rPr>
        <w:t>je</w:t>
      </w:r>
      <w:r>
        <w:rPr>
          <w:lang w:eastAsia="x-none"/>
        </w:rPr>
        <w:t xml:space="preserve"> rozumieć jako „Testy Integracyjne” lub „Testy Akceptacyjne Użytkownika” lub „Testy Wydajnościowe”, w zależności od tego do której fazy testów mają zostać zastosowane poniższe zapisy.</w:t>
      </w:r>
    </w:p>
    <w:p w14:paraId="5C675820" w14:textId="60E33D7A" w:rsidR="00F65466" w:rsidRDefault="00393560" w:rsidP="003E1FB5">
      <w:pPr>
        <w:pStyle w:val="Listanumerowana"/>
        <w:numPr>
          <w:ilvl w:val="0"/>
          <w:numId w:val="7"/>
        </w:numPr>
      </w:pPr>
      <w:r w:rsidRPr="00601E5B">
        <w:t xml:space="preserve">Nadzór nad </w:t>
      </w:r>
      <w:r>
        <w:t>T</w:t>
      </w:r>
      <w:r w:rsidRPr="00601E5B">
        <w:t>estami sprawuje Zamawiający</w:t>
      </w:r>
      <w:r>
        <w:t>.</w:t>
      </w:r>
    </w:p>
    <w:p w14:paraId="03AC9FA4" w14:textId="13742D8C" w:rsidR="00F65466" w:rsidRDefault="00F65466" w:rsidP="003E1FB5">
      <w:pPr>
        <w:pStyle w:val="Listanumerowana"/>
        <w:numPr>
          <w:ilvl w:val="0"/>
          <w:numId w:val="7"/>
        </w:numPr>
        <w:spacing w:after="200"/>
        <w:jc w:val="left"/>
      </w:pPr>
      <w:r>
        <w:t xml:space="preserve">Przed rozpoczęciem odbioru, </w:t>
      </w:r>
      <w:r w:rsidRPr="00375F38">
        <w:t>Wykonawca w celu potwierdzenia najwyższej jakość kodu stworzonego oprogramowania przedstawi do akceptacji Zamawiającego</w:t>
      </w:r>
      <w:del w:id="171" w:author="Katarzyna Sobczak" w:date="2018-08-31T13:19:00Z">
        <w:r w:rsidRPr="00375F38" w:rsidDel="00097EE9">
          <w:delText xml:space="preserve"> rzetelny </w:delText>
        </w:r>
      </w:del>
      <w:r w:rsidRPr="00375F38">
        <w:t xml:space="preserve">raport pokazujący stan kodu (statycznej/dynamicznej analizy kodu, </w:t>
      </w:r>
      <w:r w:rsidR="00CE6BC5">
        <w:t xml:space="preserve">wyniki </w:t>
      </w:r>
      <w:r w:rsidRPr="00375F38">
        <w:t>testów jednostkowych) wg. ogólnie przyjętych praktyk wytwarzania i zapewniania w</w:t>
      </w:r>
      <w:r>
        <w:t>ysokiej jakości oprogramowania.</w:t>
      </w:r>
      <w:r w:rsidR="00943570">
        <w:t xml:space="preserve"> Raport taki będzie potwierdzeniem przeprowadzenia przez Wykonawcę Testów Systemowych.</w:t>
      </w:r>
    </w:p>
    <w:p w14:paraId="10750C28" w14:textId="15251E8F" w:rsidR="00F65466" w:rsidRDefault="00F65466" w:rsidP="003E1FB5">
      <w:pPr>
        <w:pStyle w:val="Listanumerowana"/>
        <w:numPr>
          <w:ilvl w:val="0"/>
          <w:numId w:val="7"/>
        </w:numPr>
        <w:spacing w:after="200"/>
        <w:jc w:val="left"/>
      </w:pPr>
      <w:r>
        <w:t xml:space="preserve">Po akceptacji raportu jakościowego kodu Wykonawca przy udziale Zamawiającego dokona instalacji i wdrożenia </w:t>
      </w:r>
      <w:r w:rsidRPr="00375F38">
        <w:t xml:space="preserve">na </w:t>
      </w:r>
      <w:r w:rsidR="00943570" w:rsidRPr="00375F38">
        <w:t>środowisk</w:t>
      </w:r>
      <w:r w:rsidR="00943570">
        <w:t>u</w:t>
      </w:r>
      <w:r w:rsidR="00943570" w:rsidRPr="00375F38">
        <w:t xml:space="preserve"> </w:t>
      </w:r>
      <w:r>
        <w:t>testow</w:t>
      </w:r>
      <w:r w:rsidR="00710A6D">
        <w:t>ym</w:t>
      </w:r>
      <w:r>
        <w:t xml:space="preserve"> (a po akce</w:t>
      </w:r>
      <w:r w:rsidR="00710A6D">
        <w:t xml:space="preserve">ptacji </w:t>
      </w:r>
      <w:r w:rsidR="00C24108">
        <w:t xml:space="preserve">Zamawiającego </w:t>
      </w:r>
      <w:r w:rsidR="00710A6D">
        <w:t xml:space="preserve">na </w:t>
      </w:r>
      <w:r w:rsidR="00C24108">
        <w:t xml:space="preserve">środowisku </w:t>
      </w:r>
      <w:r w:rsidR="00710A6D">
        <w:t>produkcyjnym</w:t>
      </w:r>
      <w:r>
        <w:t>)</w:t>
      </w:r>
      <w:r w:rsidRPr="00375F38">
        <w:t xml:space="preserve"> </w:t>
      </w:r>
      <w:r w:rsidR="00C24108">
        <w:t>Systemu</w:t>
      </w:r>
      <w:r w:rsidR="00CE6BC5">
        <w:t>. Instalacja i wdrożenie</w:t>
      </w:r>
      <w:r w:rsidR="00C24108">
        <w:t xml:space="preserve"> wykonane zostan</w:t>
      </w:r>
      <w:r w:rsidR="00CE6BC5">
        <w:t>ą</w:t>
      </w:r>
      <w:r w:rsidR="00C24108">
        <w:t xml:space="preserve"> </w:t>
      </w:r>
      <w:r>
        <w:t>n</w:t>
      </w:r>
      <w:r w:rsidRPr="00375F38">
        <w:t>a p</w:t>
      </w:r>
      <w:r w:rsidR="00710A6D">
        <w:t xml:space="preserve">odstawie przekazanego kodu, </w:t>
      </w:r>
      <w:r w:rsidRPr="00375F38">
        <w:t>skryptów i zapisów konfiguracyjnych.</w:t>
      </w:r>
    </w:p>
    <w:p w14:paraId="75600922" w14:textId="32917875" w:rsidR="00F65466" w:rsidRDefault="00F65466" w:rsidP="003E1FB5">
      <w:pPr>
        <w:pStyle w:val="Listanumerowana"/>
        <w:numPr>
          <w:ilvl w:val="0"/>
          <w:numId w:val="7"/>
        </w:numPr>
        <w:spacing w:after="200"/>
        <w:jc w:val="left"/>
      </w:pPr>
      <w:r>
        <w:t>W</w:t>
      </w:r>
      <w:r w:rsidRPr="00375F38">
        <w:t xml:space="preserve">drożenia na </w:t>
      </w:r>
      <w:r w:rsidR="00CE6BC5" w:rsidRPr="00375F38">
        <w:t>środowisk</w:t>
      </w:r>
      <w:r w:rsidR="00CE6BC5">
        <w:t xml:space="preserve">o </w:t>
      </w:r>
      <w:r>
        <w:t xml:space="preserve">testowe </w:t>
      </w:r>
      <w:r w:rsidR="00D036F1">
        <w:t xml:space="preserve">a po potwierdzeniu prawidłowości działania także na środowisko produkcyjne </w:t>
      </w:r>
      <w:r w:rsidRPr="00375F38">
        <w:t xml:space="preserve">realizowane </w:t>
      </w:r>
      <w:r>
        <w:t>są tylko i wyłącz</w:t>
      </w:r>
      <w:r w:rsidRPr="00375F38">
        <w:t>ni</w:t>
      </w:r>
      <w:r>
        <w:t>e</w:t>
      </w:r>
      <w:r w:rsidRPr="00375F38">
        <w:t xml:space="preserve"> z wersji kodu przekazanej </w:t>
      </w:r>
      <w:r>
        <w:t>i odebranej przez Zamawiającego</w:t>
      </w:r>
      <w:r w:rsidR="0059293A">
        <w:t>, znajdującego się w repozytorium Zamawiającego</w:t>
      </w:r>
      <w:r>
        <w:t xml:space="preserve"> oraz </w:t>
      </w:r>
      <w:r w:rsidR="00CE6BC5">
        <w:t>po</w:t>
      </w:r>
      <w:r w:rsidR="00CE6BC5" w:rsidRPr="00375F38">
        <w:t xml:space="preserve"> </w:t>
      </w:r>
      <w:r w:rsidRPr="00375F38">
        <w:t>z</w:t>
      </w:r>
      <w:r>
        <w:t>głoszeni</w:t>
      </w:r>
      <w:r w:rsidR="00CE6BC5">
        <w:t>u przez Wykonawcę</w:t>
      </w:r>
      <w:r>
        <w:t xml:space="preserve"> gotowości do testów.</w:t>
      </w:r>
    </w:p>
    <w:p w14:paraId="004B5CCF" w14:textId="188E1265" w:rsidR="00F65466" w:rsidRDefault="00393560" w:rsidP="003E1FB5">
      <w:pPr>
        <w:pStyle w:val="Listanumerowana"/>
        <w:numPr>
          <w:ilvl w:val="0"/>
          <w:numId w:val="7"/>
        </w:numPr>
        <w:spacing w:after="200"/>
        <w:jc w:val="left"/>
      </w:pPr>
      <w:r w:rsidRPr="00601E5B">
        <w:t xml:space="preserve">Wykonawca przed rozpoczęciem </w:t>
      </w:r>
      <w:r w:rsidRPr="00601E5B">
        <w:rPr>
          <w:lang w:eastAsia="x-none"/>
        </w:rPr>
        <w:t>Testów przedstawi</w:t>
      </w:r>
      <w:r w:rsidR="00282801">
        <w:rPr>
          <w:lang w:eastAsia="x-none"/>
        </w:rPr>
        <w:t xml:space="preserve"> Zamawiającemu</w:t>
      </w:r>
      <w:r w:rsidRPr="00601E5B">
        <w:rPr>
          <w:lang w:eastAsia="x-none"/>
        </w:rPr>
        <w:t xml:space="preserve"> </w:t>
      </w:r>
      <w:r w:rsidR="00437A61">
        <w:rPr>
          <w:lang w:eastAsia="x-none"/>
        </w:rPr>
        <w:t xml:space="preserve">do akceptacji </w:t>
      </w:r>
      <w:r w:rsidRPr="00601E5B">
        <w:rPr>
          <w:lang w:eastAsia="x-none"/>
        </w:rPr>
        <w:t>Plan Testów</w:t>
      </w:r>
      <w:r w:rsidR="00437A61">
        <w:rPr>
          <w:lang w:eastAsia="x-none"/>
        </w:rPr>
        <w:t>, Scenariusze testowe oraz Przypadki testowe</w:t>
      </w:r>
      <w:r>
        <w:rPr>
          <w:lang w:eastAsia="x-none"/>
        </w:rPr>
        <w:t xml:space="preserve">. </w:t>
      </w:r>
      <w:r w:rsidR="00437A61">
        <w:rPr>
          <w:lang w:eastAsia="x-none"/>
        </w:rPr>
        <w:t xml:space="preserve">Dokumentacja ta zostanie przekazana Zamawiającemu do akceptacji nie później niż </w:t>
      </w:r>
      <w:del w:id="172" w:author="Katarzyna Sobczak" w:date="2018-08-31T13:20:00Z">
        <w:r w:rsidR="00437A61" w:rsidDel="00097EE9">
          <w:rPr>
            <w:lang w:eastAsia="x-none"/>
          </w:rPr>
          <w:delText>4 tygodnie</w:delText>
        </w:r>
      </w:del>
      <w:ins w:id="173" w:author="Katarzyna Sobczak" w:date="2018-08-31T13:20:00Z">
        <w:r w:rsidR="00097EE9">
          <w:rPr>
            <w:lang w:eastAsia="x-none"/>
          </w:rPr>
          <w:t>7 dni</w:t>
        </w:r>
      </w:ins>
      <w:r w:rsidR="00437A61">
        <w:rPr>
          <w:lang w:eastAsia="x-none"/>
        </w:rPr>
        <w:t xml:space="preserve"> przed rozpoczęciem fazy testów której dotyczy. Dokumentacja będzie podlegała procedurze odbioru zgodnie z procedurą opisaną w rozdziale </w:t>
      </w:r>
      <w:r w:rsidR="007A7802">
        <w:rPr>
          <w:lang w:eastAsia="x-none"/>
        </w:rPr>
        <w:fldChar w:fldCharType="begin"/>
      </w:r>
      <w:r w:rsidR="007A7802">
        <w:rPr>
          <w:lang w:eastAsia="x-none"/>
        </w:rPr>
        <w:instrText xml:space="preserve"> REF _Ref295671091 \r \h </w:instrText>
      </w:r>
      <w:r w:rsidR="007A7802">
        <w:rPr>
          <w:lang w:eastAsia="x-none"/>
        </w:rPr>
      </w:r>
      <w:r w:rsidR="007A7802">
        <w:rPr>
          <w:lang w:eastAsia="x-none"/>
        </w:rPr>
        <w:fldChar w:fldCharType="separate"/>
      </w:r>
      <w:r w:rsidR="002200E9">
        <w:rPr>
          <w:lang w:eastAsia="x-none"/>
        </w:rPr>
        <w:t>3</w:t>
      </w:r>
      <w:r w:rsidR="007A7802">
        <w:rPr>
          <w:lang w:eastAsia="x-none"/>
        </w:rPr>
        <w:fldChar w:fldCharType="end"/>
      </w:r>
      <w:r w:rsidR="00437A61">
        <w:rPr>
          <w:lang w:eastAsia="x-none"/>
        </w:rPr>
        <w:t>.</w:t>
      </w:r>
    </w:p>
    <w:p w14:paraId="663423A0" w14:textId="5297681B" w:rsidR="00393560" w:rsidRDefault="00393560" w:rsidP="003E1FB5">
      <w:pPr>
        <w:pStyle w:val="Listanumerowana"/>
        <w:numPr>
          <w:ilvl w:val="0"/>
          <w:numId w:val="7"/>
        </w:numPr>
        <w:spacing w:after="200"/>
        <w:jc w:val="left"/>
      </w:pPr>
      <w:r w:rsidRPr="00601E5B">
        <w:rPr>
          <w:lang w:eastAsia="x-none"/>
        </w:rPr>
        <w:t>Zamawiający zastrzega sobie prawo powołania eksperta w celu sporządzenia opinii potwierdzającej zgodność Plan</w:t>
      </w:r>
      <w:r>
        <w:rPr>
          <w:lang w:eastAsia="x-none"/>
        </w:rPr>
        <w:t>u</w:t>
      </w:r>
      <w:r w:rsidR="00437A61">
        <w:rPr>
          <w:lang w:eastAsia="x-none"/>
        </w:rPr>
        <w:t xml:space="preserve"> Testów, Scenariuszy testowych oraz Przypadków testowych </w:t>
      </w:r>
      <w:r>
        <w:rPr>
          <w:lang w:eastAsia="x-none"/>
        </w:rPr>
        <w:t xml:space="preserve">z </w:t>
      </w:r>
      <w:r>
        <w:t xml:space="preserve">zatwierdzonym </w:t>
      </w:r>
      <w:r w:rsidRPr="005617FF">
        <w:t>Projektem Technicznym</w:t>
      </w:r>
      <w:r>
        <w:rPr>
          <w:lang w:eastAsia="x-none"/>
        </w:rPr>
        <w:t>.</w:t>
      </w:r>
    </w:p>
    <w:p w14:paraId="79479454" w14:textId="2EEEDE6C" w:rsidR="00393560" w:rsidRDefault="00393560" w:rsidP="003E1FB5">
      <w:pPr>
        <w:pStyle w:val="Listanumerowana"/>
        <w:numPr>
          <w:ilvl w:val="0"/>
          <w:numId w:val="7"/>
        </w:numPr>
      </w:pPr>
      <w:r>
        <w:t>Testy zostaną wykonane zgodnie z przygotowaną na podstawie Projektu Technicznego metodyką i przy użyciu narzędzi do</w:t>
      </w:r>
      <w:r>
        <w:rPr>
          <w:lang w:eastAsia="x-none"/>
        </w:rPr>
        <w:t xml:space="preserve"> przeprowadzenia Testów, weryfikujących spełnienie wymagań</w:t>
      </w:r>
      <w:r w:rsidR="00437A61">
        <w:rPr>
          <w:lang w:eastAsia="x-none"/>
        </w:rPr>
        <w:t xml:space="preserve"> opisanych w Projekcie Technicznym</w:t>
      </w:r>
      <w:r>
        <w:rPr>
          <w:lang w:eastAsia="x-none"/>
        </w:rPr>
        <w:t>.</w:t>
      </w:r>
    </w:p>
    <w:p w14:paraId="4A12559F" w14:textId="300DE7EF" w:rsidR="00393560" w:rsidRDefault="00393560" w:rsidP="003E1FB5">
      <w:pPr>
        <w:pStyle w:val="Listanumerowana"/>
        <w:numPr>
          <w:ilvl w:val="0"/>
          <w:numId w:val="7"/>
        </w:numPr>
      </w:pPr>
      <w:r>
        <w:rPr>
          <w:lang w:eastAsia="x-none"/>
        </w:rPr>
        <w:t>Testy będą polegały na przeprowadzeniu Scenariuszy testowych</w:t>
      </w:r>
      <w:ins w:id="174" w:author="Katarzyna Sobczak" w:date="2018-08-31T13:20:00Z">
        <w:r w:rsidR="005F1E77">
          <w:rPr>
            <w:lang w:eastAsia="x-none"/>
          </w:rPr>
          <w:t>.</w:t>
        </w:r>
      </w:ins>
      <w:del w:id="175" w:author="Katarzyna Sobczak" w:date="2018-08-31T13:20:00Z">
        <w:r w:rsidR="00CE6BC5" w:rsidDel="005F1E77">
          <w:rPr>
            <w:lang w:eastAsia="x-none"/>
          </w:rPr>
          <w:delText>, a dla Testów UAT także na przeprowadzeniu Testów Swobodnych</w:delText>
        </w:r>
      </w:del>
      <w:r>
        <w:rPr>
          <w:lang w:eastAsia="x-none"/>
        </w:rPr>
        <w:t xml:space="preserve">. </w:t>
      </w:r>
      <w:r w:rsidRPr="000B0B84">
        <w:rPr>
          <w:lang w:eastAsia="x-none"/>
        </w:rPr>
        <w:t>Każdy</w:t>
      </w:r>
      <w:r>
        <w:rPr>
          <w:lang w:eastAsia="x-none"/>
        </w:rPr>
        <w:t xml:space="preserve"> Scenariusz zostanie podzielony na przypadki i kroki testowe. Przypadek testowy zakończy się wynikiem pozytywnym, gdy zostanie osiągnięty założony w nim cel, oraz gdy podczas jego wykonywania nie wystąpią Błędy Krytyczne i Poważne (mogą wystąpić Błędy Zwykłe). Scenariusz testowy zostanie zakończony pozytywnie, gdy wszystkie przypadki testowe zakończą się wynikiem pozytywnym.</w:t>
      </w:r>
      <w:r w:rsidR="00CE6BC5">
        <w:rPr>
          <w:lang w:eastAsia="x-none"/>
        </w:rPr>
        <w:t xml:space="preserve"> </w:t>
      </w:r>
      <w:del w:id="176" w:author="Katarzyna Sobczak" w:date="2018-08-31T13:21:00Z">
        <w:r w:rsidR="00CE6BC5" w:rsidDel="005F1E77">
          <w:rPr>
            <w:lang w:eastAsia="x-none"/>
          </w:rPr>
          <w:delText xml:space="preserve">Testy Swobodne </w:delText>
        </w:r>
        <w:r w:rsidR="002200E9" w:rsidDel="005F1E77">
          <w:rPr>
            <w:lang w:eastAsia="x-none"/>
          </w:rPr>
          <w:delText xml:space="preserve">będą umożliwiały weryfikację prawidłowości działania Systemu na podstawie przebiegów, które nie zostały opisane przypadkami testowymi. Jeżeli w czasie wykonywania Testów Swobodnych zidentyfikowane zostaną błędy, to będą one klasyfikowane na Błędy Krytyczne, Poważne lub Zwykłe zgodnie z definicjami poszczególnych błędów. </w:delText>
        </w:r>
      </w:del>
    </w:p>
    <w:p w14:paraId="3C6B9F63" w14:textId="77777777" w:rsidR="00393560" w:rsidRDefault="00393560" w:rsidP="003E1FB5">
      <w:pPr>
        <w:pStyle w:val="Listanumerowana"/>
        <w:numPr>
          <w:ilvl w:val="0"/>
          <w:numId w:val="7"/>
        </w:numPr>
      </w:pPr>
      <w:r>
        <w:rPr>
          <w:lang w:eastAsia="x-none"/>
        </w:rPr>
        <w:t>Kryterium pozytywnego zakończenia Testów jest:</w:t>
      </w:r>
    </w:p>
    <w:p w14:paraId="07CE5EA7" w14:textId="40AD2519" w:rsidR="00393560" w:rsidRDefault="00393560" w:rsidP="00814B75">
      <w:pPr>
        <w:pStyle w:val="Listapunktowana"/>
        <w:numPr>
          <w:ilvl w:val="1"/>
          <w:numId w:val="7"/>
        </w:numPr>
      </w:pPr>
      <w:r>
        <w:t xml:space="preserve">100% uzgodnionych Scenariuszy testowych zakończonych wynikiem pozytywnym, zgodnie z punktem </w:t>
      </w:r>
      <w:r w:rsidR="00710A6D">
        <w:t>8</w:t>
      </w:r>
      <w:r>
        <w:t>;</w:t>
      </w:r>
    </w:p>
    <w:p w14:paraId="09EBC019" w14:textId="20878CC0" w:rsidR="002200E9" w:rsidRDefault="002200E9" w:rsidP="00814B75">
      <w:pPr>
        <w:pStyle w:val="Listapunktowana"/>
        <w:numPr>
          <w:ilvl w:val="1"/>
          <w:numId w:val="7"/>
        </w:numPr>
      </w:pPr>
      <w:r>
        <w:t>Dla testów UAT: usunięte Błędy Krytyczne oraz Poważne</w:t>
      </w:r>
      <w:del w:id="177" w:author="Katarzyna Sobczak" w:date="2018-08-31T13:21:00Z">
        <w:r w:rsidDel="005F1E77">
          <w:delText xml:space="preserve"> zgłoszone podczas Testów Swobodnych</w:delText>
        </w:r>
      </w:del>
      <w:r>
        <w:t>;</w:t>
      </w:r>
    </w:p>
    <w:p w14:paraId="1311DD4D" w14:textId="646B599B" w:rsidR="00393560" w:rsidRPr="00692AF1" w:rsidRDefault="00393560" w:rsidP="00814B75">
      <w:pPr>
        <w:pStyle w:val="Listapunktowana"/>
        <w:numPr>
          <w:ilvl w:val="1"/>
          <w:numId w:val="7"/>
        </w:numPr>
      </w:pPr>
      <w:r>
        <w:t xml:space="preserve">Liczba </w:t>
      </w:r>
      <w:r w:rsidR="00CA0056">
        <w:t>B</w:t>
      </w:r>
      <w:r>
        <w:t xml:space="preserve">łędów </w:t>
      </w:r>
      <w:r w:rsidR="00CA0056">
        <w:t>Z</w:t>
      </w:r>
      <w:r>
        <w:t>w</w:t>
      </w:r>
      <w:r w:rsidRPr="00692AF1">
        <w:t xml:space="preserve">ykłych nie przekroczy ilości ustalonej w Planie </w:t>
      </w:r>
      <w:r w:rsidRPr="00692AF1">
        <w:rPr>
          <w:lang w:eastAsia="x-none"/>
        </w:rPr>
        <w:t xml:space="preserve">Testów </w:t>
      </w:r>
      <w:r w:rsidRPr="00692AF1">
        <w:t>dla testowanego produktu (w zależności od złożoności produktu).</w:t>
      </w:r>
    </w:p>
    <w:p w14:paraId="2F638207" w14:textId="3F361125" w:rsidR="00393560" w:rsidRPr="00692AF1" w:rsidRDefault="00394BBE" w:rsidP="003E1FB5">
      <w:pPr>
        <w:pStyle w:val="Listanumerowana"/>
        <w:numPr>
          <w:ilvl w:val="0"/>
          <w:numId w:val="7"/>
        </w:numPr>
      </w:pPr>
      <w:r>
        <w:t>Zarówno n</w:t>
      </w:r>
      <w:r w:rsidRPr="00692AF1">
        <w:t xml:space="preserve">a etapie wdrożenia </w:t>
      </w:r>
      <w:r>
        <w:t>produkcyjnego</w:t>
      </w:r>
      <w:r w:rsidRPr="00692AF1">
        <w:t xml:space="preserve"> Systemu </w:t>
      </w:r>
      <w:r>
        <w:t xml:space="preserve">jak i po nim, w czasie utrzymania Systemu, </w:t>
      </w:r>
      <w:r w:rsidRPr="00692AF1">
        <w:t>testy INT, UAT, Wydajnościowe oraz Weryfikacja i testy platformy sprzętow</w:t>
      </w:r>
      <w:r>
        <w:t>o–programowej będ</w:t>
      </w:r>
      <w:r w:rsidRPr="00692AF1">
        <w:t>ą przeprowad</w:t>
      </w:r>
      <w:r>
        <w:t>za</w:t>
      </w:r>
      <w:r w:rsidRPr="00692AF1">
        <w:t xml:space="preserve">ne </w:t>
      </w:r>
      <w:r>
        <w:t>wyłącznie na środowisku testowym</w:t>
      </w:r>
      <w:r w:rsidRPr="00692AF1">
        <w:t xml:space="preserve">. Przygotowane środowisko będzie podzielone na środowisko sprzętowe i programowe, w którym będą przeprowadzane </w:t>
      </w:r>
      <w:r w:rsidR="003B1D15">
        <w:t xml:space="preserve">zarówno </w:t>
      </w:r>
      <w:r w:rsidRPr="00692AF1">
        <w:t>przypadki testowe obejmujące testy Systemu oraz pozostałych programów, z którymi testowane oprogramowanie będzie wchodziło w interakcję</w:t>
      </w:r>
      <w:r w:rsidR="003B1D15">
        <w:t xml:space="preserve"> jak i Testy Swobodne</w:t>
      </w:r>
      <w:r>
        <w:t>.</w:t>
      </w:r>
      <w:r w:rsidR="00692AF1">
        <w:t>.</w:t>
      </w:r>
    </w:p>
    <w:p w14:paraId="17802315" w14:textId="77777777" w:rsidR="00393560" w:rsidRDefault="0022627C" w:rsidP="003E1FB5">
      <w:pPr>
        <w:pStyle w:val="Listanumerowana"/>
        <w:numPr>
          <w:ilvl w:val="0"/>
          <w:numId w:val="7"/>
        </w:numPr>
      </w:pPr>
      <w:r>
        <w:t>Każda faza testów (Integracyjne, Akceptacyjne Użytkownika i Wydajnościowe)</w:t>
      </w:r>
      <w:r w:rsidR="00393560">
        <w:t xml:space="preserve"> </w:t>
      </w:r>
      <w:r>
        <w:t>będzie składała</w:t>
      </w:r>
      <w:r w:rsidR="00393560">
        <w:t xml:space="preserve"> się z maksymalnie trzech iteracji, pomiędzy którymi Wykonawca będzie dokonywał poprawek błędów wykrytych w trakcie iteracji:</w:t>
      </w:r>
    </w:p>
    <w:p w14:paraId="29CE9C9F" w14:textId="32E2585D" w:rsidR="00393560" w:rsidRDefault="00393560" w:rsidP="00814B75">
      <w:pPr>
        <w:pStyle w:val="Listapunktowana"/>
        <w:numPr>
          <w:ilvl w:val="0"/>
          <w:numId w:val="9"/>
        </w:numPr>
      </w:pPr>
      <w:r>
        <w:t>Pierwsza iteracja będzie polegała na przeprowadzeniu wszystkich uzgodnionych przypadków testowych</w:t>
      </w:r>
      <w:r w:rsidR="0022627C">
        <w:t xml:space="preserve"> z wyłączeniem tych, których przeprowadzenie nie będzie możliwe ze względu na występujące Błędy Krytyczne lub Poważne</w:t>
      </w:r>
      <w:r w:rsidR="002200E9">
        <w:t>.</w:t>
      </w:r>
      <w:del w:id="178" w:author="Katarzyna Sobczak" w:date="2018-08-31T13:22:00Z">
        <w:r w:rsidR="002200E9" w:rsidDel="005F1E77">
          <w:delText xml:space="preserve"> W czasie pierwszej iteracji testów UAT możliwe będzie także zgłaszanie błędów wynikających z wykonania Testów Swobodnych</w:delText>
        </w:r>
        <w:r w:rsidDel="005F1E77">
          <w:delText>;</w:delText>
        </w:r>
      </w:del>
    </w:p>
    <w:p w14:paraId="765B37E1" w14:textId="7E80CEEE" w:rsidR="006C21E0" w:rsidRDefault="00393560" w:rsidP="00814B75">
      <w:pPr>
        <w:pStyle w:val="Listapunktowana"/>
        <w:numPr>
          <w:ilvl w:val="0"/>
          <w:numId w:val="9"/>
        </w:numPr>
      </w:pPr>
      <w:r>
        <w:t xml:space="preserve">Druga iteracja odbędzie się, jeśli zostały </w:t>
      </w:r>
      <w:r w:rsidR="00710A6D">
        <w:t xml:space="preserve">poprawione </w:t>
      </w:r>
      <w:r>
        <w:t xml:space="preserve">błędy Krytyczne </w:t>
      </w:r>
      <w:r w:rsidR="00335E6D">
        <w:t>lub</w:t>
      </w:r>
      <w:r>
        <w:t xml:space="preserve"> Poważne</w:t>
      </w:r>
      <w:r w:rsidR="000B7036">
        <w:t xml:space="preserve">, które zgłoszone zostały w pierwszej iteracji </w:t>
      </w:r>
      <w:r>
        <w:t>i będzie polegała na</w:t>
      </w:r>
      <w:r w:rsidR="006C21E0">
        <w:t>:</w:t>
      </w:r>
    </w:p>
    <w:p w14:paraId="247BB4D1" w14:textId="48CD4185" w:rsidR="006C21E0" w:rsidRDefault="006C21E0" w:rsidP="00814B75">
      <w:pPr>
        <w:pStyle w:val="Listapunktowana"/>
        <w:numPr>
          <w:ilvl w:val="0"/>
          <w:numId w:val="8"/>
        </w:numPr>
      </w:pPr>
      <w:r>
        <w:t xml:space="preserve">weryfikacji </w:t>
      </w:r>
      <w:r w:rsidR="00393560">
        <w:t>usunięcia błędów Krytycznych i Poważnych wykrytych podczas wykonywania Scenariuszy testowych w pierwszej iteracji</w:t>
      </w:r>
      <w:ins w:id="179" w:author="Katarzyna Sobczak" w:date="2018-08-31T13:22:00Z">
        <w:r w:rsidR="005F1E77">
          <w:t>;</w:t>
        </w:r>
      </w:ins>
      <w:del w:id="180" w:author="Katarzyna Sobczak" w:date="2018-08-31T13:22:00Z">
        <w:r w:rsidR="00393560" w:rsidDel="005F1E77">
          <w:delText xml:space="preserve"> </w:delText>
        </w:r>
        <w:r w:rsidR="002200E9" w:rsidDel="005F1E77">
          <w:delText>(dla testów UAT także weryfikacja usunięcia błędów zgłoszonych w wyniku Testów Swobodnych)</w:delText>
        </w:r>
        <w:r w:rsidR="00180DD1" w:rsidDel="005F1E77">
          <w:delText>;</w:delText>
        </w:r>
      </w:del>
    </w:p>
    <w:p w14:paraId="38D475FE" w14:textId="414FA7A8" w:rsidR="006C21E0" w:rsidRDefault="00393560" w:rsidP="00814B75">
      <w:pPr>
        <w:pStyle w:val="Listapunktowana"/>
        <w:numPr>
          <w:ilvl w:val="0"/>
          <w:numId w:val="8"/>
        </w:numPr>
      </w:pPr>
      <w:r>
        <w:t>wykonani</w:t>
      </w:r>
      <w:r w:rsidR="006C21E0">
        <w:t>u</w:t>
      </w:r>
      <w:r w:rsidR="00CA0056">
        <w:t xml:space="preserve"> testów regres</w:t>
      </w:r>
      <w:r w:rsidR="00C2019D">
        <w:t>yjnych</w:t>
      </w:r>
      <w:r>
        <w:t xml:space="preserve"> dla funkcjonalności, na które poprawki mogły mieć wpływ</w:t>
      </w:r>
      <w:r w:rsidR="006C21E0">
        <w:t xml:space="preserve"> oraz</w:t>
      </w:r>
      <w:r w:rsidR="00180DD1">
        <w:t>;</w:t>
      </w:r>
    </w:p>
    <w:p w14:paraId="49BF505D" w14:textId="77777777" w:rsidR="00393560" w:rsidRDefault="006C21E0" w:rsidP="00814B75">
      <w:pPr>
        <w:pStyle w:val="Listapunktowana"/>
        <w:numPr>
          <w:ilvl w:val="0"/>
          <w:numId w:val="8"/>
        </w:numPr>
      </w:pPr>
      <w:r>
        <w:t>przeprowadzeniu przypadków testowych, których przeprowadzenie nie było możliwe w pierwszej iteracji ze względu na występujące Błędy Krytyczne lub Poważne</w:t>
      </w:r>
      <w:r w:rsidR="00393560">
        <w:t>;</w:t>
      </w:r>
    </w:p>
    <w:p w14:paraId="71F6034C" w14:textId="3E30F630" w:rsidR="003B1D15" w:rsidRDefault="000B7036" w:rsidP="005F1E77">
      <w:pPr>
        <w:pStyle w:val="Listapunktowana"/>
        <w:numPr>
          <w:ilvl w:val="0"/>
          <w:numId w:val="0"/>
        </w:numPr>
        <w:ind w:left="1800"/>
      </w:pPr>
      <w:del w:id="181" w:author="Katarzyna Sobczak" w:date="2018-08-31T13:23:00Z">
        <w:r w:rsidDel="005F1E77">
          <w:delText>Pomiędzy pierwszą i drugą iteracją, w</w:delText>
        </w:r>
        <w:r w:rsidR="003B1D15" w:rsidDel="005F1E77">
          <w:delText xml:space="preserve"> czasie </w:delText>
        </w:r>
        <w:r w:rsidDel="005F1E77">
          <w:delText xml:space="preserve">trwania </w:delText>
        </w:r>
        <w:r w:rsidR="003B1D15" w:rsidDel="005F1E77">
          <w:delText>drugiej iteracji testów UAT</w:delText>
        </w:r>
        <w:r w:rsidR="00AC799C" w:rsidDel="005F1E77">
          <w:delText>,</w:delText>
        </w:r>
        <w:r w:rsidR="003B1D15" w:rsidDel="005F1E77">
          <w:delText xml:space="preserve"> </w:delText>
        </w:r>
        <w:r w:rsidR="00AC799C" w:rsidDel="005F1E77">
          <w:delText xml:space="preserve">a także pomiędzy drugą i trzecią iteracją testów UAT </w:delText>
        </w:r>
        <w:r w:rsidR="003B1D15" w:rsidDel="005F1E77">
          <w:delText>możliwe będzie także zgłaszanie błędów wynikających z wykonania Testów Swobodnych;</w:delText>
        </w:r>
      </w:del>
    </w:p>
    <w:p w14:paraId="4B7AD760" w14:textId="77777777" w:rsidR="006C21E0" w:rsidRDefault="00393560" w:rsidP="00814B75">
      <w:pPr>
        <w:pStyle w:val="Listapunktowana"/>
        <w:numPr>
          <w:ilvl w:val="0"/>
          <w:numId w:val="7"/>
        </w:numPr>
      </w:pPr>
      <w:r>
        <w:t xml:space="preserve">Trzecia iteracja odbędzie się, jeśli w drugiej iteracji zostały wykryte błędy Krytyczne </w:t>
      </w:r>
      <w:r w:rsidR="00335E6D">
        <w:t>lub</w:t>
      </w:r>
      <w:r>
        <w:t xml:space="preserve"> Poważne i będzie polegała na</w:t>
      </w:r>
      <w:r w:rsidR="00D24589">
        <w:t>:</w:t>
      </w:r>
    </w:p>
    <w:p w14:paraId="42A564AD" w14:textId="105454FA" w:rsidR="006C21E0" w:rsidRDefault="006C21E0" w:rsidP="00814B75">
      <w:pPr>
        <w:pStyle w:val="Listapunktowana"/>
        <w:numPr>
          <w:ilvl w:val="0"/>
          <w:numId w:val="10"/>
        </w:numPr>
      </w:pPr>
      <w:r>
        <w:t xml:space="preserve">weryfikacji </w:t>
      </w:r>
      <w:r w:rsidR="00393560">
        <w:t>usunięcia błędów Krytycznych i Poważnych wykrytych podczas wykonywania Scenariuszy testowych w trakcie poprzednich iteracji</w:t>
      </w:r>
      <w:r w:rsidR="000B7036">
        <w:t>, które do tego momentu nie zostały usunięte</w:t>
      </w:r>
      <w:ins w:id="182" w:author="Katarzyna Sobczak" w:date="2018-08-31T13:23:00Z">
        <w:r w:rsidR="005F1E77">
          <w:t>,</w:t>
        </w:r>
      </w:ins>
      <w:del w:id="183" w:author="Katarzyna Sobczak" w:date="2018-08-31T13:23:00Z">
        <w:r w:rsidR="00393560" w:rsidDel="005F1E77">
          <w:delText xml:space="preserve"> </w:delText>
        </w:r>
        <w:r w:rsidR="002200E9" w:rsidDel="005F1E77">
          <w:delText>(dla testów UAT także weryfikacja usunięcia błędów zgłoszonych w wyniku Testów Swobodnych)</w:delText>
        </w:r>
        <w:r w:rsidR="00180DD1" w:rsidDel="005F1E77">
          <w:delText>,</w:delText>
        </w:r>
      </w:del>
    </w:p>
    <w:p w14:paraId="5E1422C7" w14:textId="0682538C" w:rsidR="006C21E0" w:rsidRDefault="00393560" w:rsidP="00814B75">
      <w:pPr>
        <w:pStyle w:val="Listapunktowana"/>
        <w:numPr>
          <w:ilvl w:val="0"/>
          <w:numId w:val="10"/>
        </w:numPr>
      </w:pPr>
      <w:r>
        <w:t>wykonaniu testów regres</w:t>
      </w:r>
      <w:r w:rsidR="00C2019D">
        <w:t>yjnych</w:t>
      </w:r>
      <w:r>
        <w:t xml:space="preserve"> dla funkcjonalności, na które poprawki mogły mieć wpływ</w:t>
      </w:r>
      <w:r w:rsidR="006C21E0">
        <w:t xml:space="preserve"> oraz</w:t>
      </w:r>
      <w:r w:rsidR="00180DD1">
        <w:t>,</w:t>
      </w:r>
    </w:p>
    <w:p w14:paraId="458715A4" w14:textId="7B2025DC" w:rsidR="00393560" w:rsidRDefault="006C21E0" w:rsidP="00814B75">
      <w:pPr>
        <w:pStyle w:val="Listapunktowana"/>
        <w:numPr>
          <w:ilvl w:val="0"/>
          <w:numId w:val="10"/>
        </w:numPr>
      </w:pPr>
      <w:r>
        <w:t>przeprowadzeniu przypadków testowych, których przeprowadzenie nie było możliwe w trakcie poprzednich iteracji ze względu na występujące Błędy Krytyczne lub Poważne</w:t>
      </w:r>
      <w:r w:rsidR="00180DD1">
        <w:t>,</w:t>
      </w:r>
    </w:p>
    <w:p w14:paraId="437B380C" w14:textId="30AD356D" w:rsidR="003B1D15" w:rsidDel="005F1E77" w:rsidRDefault="003B1D15" w:rsidP="00814B75">
      <w:pPr>
        <w:pStyle w:val="Listapunktowana"/>
        <w:numPr>
          <w:ilvl w:val="0"/>
          <w:numId w:val="10"/>
        </w:numPr>
        <w:rPr>
          <w:del w:id="184" w:author="Katarzyna Sobczak" w:date="2018-08-31T13:23:00Z"/>
        </w:rPr>
      </w:pPr>
      <w:del w:id="185" w:author="Katarzyna Sobczak" w:date="2018-08-31T13:23:00Z">
        <w:r w:rsidDel="005F1E77">
          <w:delText>W czasie trzeciej iteracji testów UAT możliwe będzie także zgłaszanie błędów wynikających z wykonania Testów Swobodnych;</w:delText>
        </w:r>
      </w:del>
    </w:p>
    <w:p w14:paraId="6AD0EA71" w14:textId="2CB23EB6" w:rsidR="00454527" w:rsidRDefault="00454527" w:rsidP="00814B75">
      <w:pPr>
        <w:pStyle w:val="Listapunktowana"/>
        <w:numPr>
          <w:ilvl w:val="0"/>
          <w:numId w:val="7"/>
        </w:numPr>
      </w:pPr>
      <w:r>
        <w:t xml:space="preserve">W czasie każdej z iteracji nie będzie możliwe wprowadzanie </w:t>
      </w:r>
      <w:r w:rsidR="002200E9">
        <w:t xml:space="preserve">przez Wykonawcę </w:t>
      </w:r>
      <w:r>
        <w:t>zmian w kodzie oprogramowania</w:t>
      </w:r>
      <w:r w:rsidR="002200E9">
        <w:t>,</w:t>
      </w:r>
      <w:r>
        <w:t xml:space="preserve"> an</w:t>
      </w:r>
      <w:r w:rsidR="002200E9">
        <w:t>i</w:t>
      </w:r>
      <w:r>
        <w:t xml:space="preserve"> </w:t>
      </w:r>
      <w:r w:rsidR="00664080">
        <w:t xml:space="preserve">dokonywanie </w:t>
      </w:r>
      <w:r>
        <w:t xml:space="preserve">zmian parametrów </w:t>
      </w:r>
      <w:r w:rsidR="00394BBE">
        <w:t>Środowiska Testowego</w:t>
      </w:r>
      <w:r>
        <w:t>.</w:t>
      </w:r>
    </w:p>
    <w:p w14:paraId="0CCD02BD" w14:textId="1C073E27" w:rsidR="00351E32" w:rsidRDefault="00351E32" w:rsidP="003E1FB5">
      <w:pPr>
        <w:pStyle w:val="Listanumerowana"/>
        <w:numPr>
          <w:ilvl w:val="0"/>
          <w:numId w:val="7"/>
        </w:numPr>
      </w:pPr>
      <w:r>
        <w:t>W przypadku, gdy w pierwszej iteracji wykryta liczba Błędów Krytycznych przekroczy 5% (jednak nie więcej niż 20) liczone w odniesieniu do liczby przypadków testowych dotyczących zgłoszonego do o</w:t>
      </w:r>
      <w:r w:rsidR="007264ED">
        <w:t>d</w:t>
      </w:r>
      <w:r>
        <w:t>bioru obszaru iteracja jest przerywana. W takim wypadku Zamawiający</w:t>
      </w:r>
      <w:r w:rsidR="005F0D30">
        <w:t xml:space="preserve"> t</w:t>
      </w:r>
      <w:r w:rsidR="003572E0">
        <w:t>r</w:t>
      </w:r>
      <w:r w:rsidR="009B4938">
        <w:t>a</w:t>
      </w:r>
      <w:r w:rsidR="005F0D30">
        <w:t>ktował będzie jako termin zgłoszenia do odbiorów datę ponownego zgłoszenia po usunięci</w:t>
      </w:r>
      <w:r w:rsidR="003B1D15">
        <w:t>u</w:t>
      </w:r>
      <w:r>
        <w:t xml:space="preserve"> </w:t>
      </w:r>
      <w:r w:rsidR="005F0D30">
        <w:t>Błędów Krytycznych.</w:t>
      </w:r>
    </w:p>
    <w:p w14:paraId="6A561D40" w14:textId="231F8AAA" w:rsidR="00393560" w:rsidRDefault="00393560" w:rsidP="003E1FB5">
      <w:pPr>
        <w:pStyle w:val="Listanumerowana"/>
        <w:numPr>
          <w:ilvl w:val="0"/>
          <w:numId w:val="7"/>
        </w:numPr>
      </w:pPr>
      <w:r w:rsidRPr="00055E6B">
        <w:t>W przypadku, gdy w danej iteracji testów ujawnią się Błędy Krytyczne lub Błędy Poważne, to W</w:t>
      </w:r>
      <w:r>
        <w:t>ykonawca</w:t>
      </w:r>
      <w:r w:rsidRPr="00055E6B">
        <w:t xml:space="preserve"> niezwłocznie, </w:t>
      </w:r>
      <w:r>
        <w:t xml:space="preserve">w </w:t>
      </w:r>
      <w:r w:rsidRPr="00055E6B">
        <w:t xml:space="preserve">terminie uzgodnionym przez Kierowników Testów obu Stron, usunie zgłoszone w ramach tej iteracji Błędy Krytyczne i Błędy </w:t>
      </w:r>
      <w:r>
        <w:t>Poważne</w:t>
      </w:r>
      <w:r w:rsidR="005C6481">
        <w:t>.</w:t>
      </w:r>
      <w:r>
        <w:t xml:space="preserve"> Błędy Zwykłe </w:t>
      </w:r>
      <w:r w:rsidR="009842EC">
        <w:t xml:space="preserve">Wykonawca </w:t>
      </w:r>
      <w:r>
        <w:t xml:space="preserve">usunięte w </w:t>
      </w:r>
      <w:r w:rsidR="009842EC">
        <w:t xml:space="preserve">terminie uzgodnionym przez Kierowników Testów z obu Stron, co zostanie zapisane w </w:t>
      </w:r>
      <w:r w:rsidR="00D24589">
        <w:t>Raporcie z Testów danej iteracji</w:t>
      </w:r>
      <w:r w:rsidR="009842EC">
        <w:t xml:space="preserve">. </w:t>
      </w:r>
    </w:p>
    <w:p w14:paraId="04AD16F1" w14:textId="53CEB9EA" w:rsidR="006C21E0" w:rsidRDefault="006C21E0" w:rsidP="003E1FB5">
      <w:pPr>
        <w:pStyle w:val="Listanumerowana"/>
        <w:numPr>
          <w:ilvl w:val="0"/>
          <w:numId w:val="7"/>
        </w:numPr>
      </w:pPr>
      <w:r>
        <w:t xml:space="preserve">W celu przeprowadzenia drugiej i trzeciej iteracji testów Wykonawca przekazywać będzie każdorazowo do Zamawiającego nowe wydanie Oprogramowania, które </w:t>
      </w:r>
      <w:r w:rsidR="009F0D12">
        <w:t>nie będzie zawierało błędó</w:t>
      </w:r>
      <w:r w:rsidR="00D24589">
        <w:t xml:space="preserve">w </w:t>
      </w:r>
      <w:r w:rsidR="000B7036">
        <w:t xml:space="preserve">zgłoszonych w czasie wcześniejszych iteracji </w:t>
      </w:r>
      <w:r w:rsidR="00D24589">
        <w:t>(zgodnie z zapisami z</w:t>
      </w:r>
      <w:r w:rsidR="000B7036">
        <w:t> </w:t>
      </w:r>
      <w:r w:rsidR="00D24589">
        <w:t xml:space="preserve">punktu </w:t>
      </w:r>
      <w:r w:rsidR="007A7802">
        <w:t>9</w:t>
      </w:r>
      <w:r w:rsidR="009F0D12">
        <w:t xml:space="preserve">). Przekazanie tego produktu zostanie potwierdzone </w:t>
      </w:r>
      <w:r w:rsidR="009F0D12" w:rsidRPr="009F0D12">
        <w:t>podpisanym przez</w:t>
      </w:r>
      <w:r w:rsidR="009F0D12">
        <w:t xml:space="preserve"> Kierowników Podprojektu </w:t>
      </w:r>
      <w:r w:rsidR="009F0D12" w:rsidRPr="009F0D12">
        <w:t>obu stron protokołem przekazania</w:t>
      </w:r>
      <w:r w:rsidR="009F0D12">
        <w:t xml:space="preserve">, w którym Wykonawca zamieści informacje o usuniętych błędach wraz z referencją do </w:t>
      </w:r>
      <w:r w:rsidR="009F0D12" w:rsidRPr="009F0D12">
        <w:t>Raportu</w:t>
      </w:r>
      <w:r w:rsidR="009F0D12">
        <w:t xml:space="preserve"> z Testów poprzedniej iteracji oraz informacje potwierdzające przetestowanie usunięcia błędów na testowym środowisku Wykonawcy.</w:t>
      </w:r>
    </w:p>
    <w:p w14:paraId="7F55C43C" w14:textId="7494DB46" w:rsidR="00393560" w:rsidRDefault="00393560" w:rsidP="003E1FB5">
      <w:pPr>
        <w:pStyle w:val="Listanumerowana"/>
        <w:numPr>
          <w:ilvl w:val="0"/>
          <w:numId w:val="7"/>
        </w:numPr>
      </w:pPr>
      <w:r>
        <w:t xml:space="preserve">W przypadku, </w:t>
      </w:r>
      <w:r w:rsidRPr="00D566CE">
        <w:t xml:space="preserve">gdy w trzeciej iteracji ujawnią się Błędy Krytyczne </w:t>
      </w:r>
      <w:r>
        <w:t>lub</w:t>
      </w:r>
      <w:r w:rsidRPr="00D566CE">
        <w:t xml:space="preserve"> Błędy </w:t>
      </w:r>
      <w:r>
        <w:t>Pow</w:t>
      </w:r>
      <w:r w:rsidRPr="00D566CE">
        <w:t>ażne</w:t>
      </w:r>
      <w:r>
        <w:t xml:space="preserve"> lub Błędy Zwykłe w liczbie przekraczającej liczbę ustaloną w planie </w:t>
      </w:r>
      <w:r>
        <w:rPr>
          <w:lang w:eastAsia="x-none"/>
        </w:rPr>
        <w:t xml:space="preserve">Testów </w:t>
      </w:r>
      <w:r>
        <w:t xml:space="preserve">dla testowanego produktu, </w:t>
      </w:r>
      <w:r w:rsidRPr="00D566CE">
        <w:t>Z</w:t>
      </w:r>
      <w:r>
        <w:t>amawiający</w:t>
      </w:r>
      <w:r w:rsidRPr="00D566CE">
        <w:t xml:space="preserve"> </w:t>
      </w:r>
      <w:r>
        <w:t>będzie miał prawo dochodzić</w:t>
      </w:r>
      <w:r w:rsidRPr="00D566CE">
        <w:t xml:space="preserve"> od W</w:t>
      </w:r>
      <w:r>
        <w:t>ykonawcy</w:t>
      </w:r>
      <w:r w:rsidRPr="00D566CE">
        <w:t xml:space="preserve"> kary umownej według zasad określonych w</w:t>
      </w:r>
      <w:r>
        <w:t xml:space="preserve"> </w:t>
      </w:r>
      <w:r w:rsidRPr="00D566CE">
        <w:t>Umowie</w:t>
      </w:r>
      <w:r>
        <w:t xml:space="preserve"> w </w:t>
      </w:r>
      <w:r w:rsidRPr="003569B2">
        <w:t>§</w:t>
      </w:r>
      <w:r>
        <w:t xml:space="preserve">17 ust. </w:t>
      </w:r>
      <w:r w:rsidR="003C588C">
        <w:t>5</w:t>
      </w:r>
      <w:r w:rsidRPr="00D566CE">
        <w:t xml:space="preserve">, traktując te Błędy, jak Błędy z przekroczonym czasem realizacji od daty </w:t>
      </w:r>
      <w:r>
        <w:t>stwierdzenia</w:t>
      </w:r>
      <w:r w:rsidRPr="00D566CE">
        <w:t xml:space="preserve"> Błędu Krytycznego lub Błędu </w:t>
      </w:r>
      <w:r>
        <w:t>Pow</w:t>
      </w:r>
      <w:r w:rsidRPr="00D566CE">
        <w:t>ażnego</w:t>
      </w:r>
      <w:r>
        <w:t xml:space="preserve">.  Ta sama zasada </w:t>
      </w:r>
      <w:r w:rsidR="00D24589">
        <w:t>dotycząca kary umownej stosowan</w:t>
      </w:r>
      <w:r w:rsidR="00454527">
        <w:t>a będzie</w:t>
      </w:r>
      <w:r>
        <w:t xml:space="preserve"> w przypadku nieusunięcia Błędów Zwykł</w:t>
      </w:r>
      <w:r w:rsidR="00D24589">
        <w:t xml:space="preserve">ych w terminie określonym w p. </w:t>
      </w:r>
      <w:r w:rsidR="007A7802">
        <w:t>9</w:t>
      </w:r>
      <w:r>
        <w:t xml:space="preserve"> powyżej począwszy od daty upływu tego terminu.</w:t>
      </w:r>
    </w:p>
    <w:p w14:paraId="185623D7" w14:textId="684684F2" w:rsidR="00393560" w:rsidRDefault="00393560" w:rsidP="003E1FB5">
      <w:pPr>
        <w:pStyle w:val="Listanumerowana"/>
        <w:numPr>
          <w:ilvl w:val="0"/>
          <w:numId w:val="7"/>
        </w:numPr>
      </w:pPr>
      <w:r>
        <w:t xml:space="preserve">Błąd Krytyczny ujawniony w trakcie wykonywania Scenariusza testowego będzie przerywał dalsze wykonywanie tego Scenariusza testowego do czasu przekazania przez Wykonawcę poprawki wykrytego Błędu lub do czasu umożliwienia kontynuowania tego Scenariusza (zastosowanie </w:t>
      </w:r>
      <w:r w:rsidR="00454527">
        <w:t>Obejścia</w:t>
      </w:r>
      <w:r>
        <w:t>).</w:t>
      </w:r>
      <w:r w:rsidRPr="00B13C76">
        <w:t xml:space="preserve"> </w:t>
      </w:r>
    </w:p>
    <w:p w14:paraId="3BA9B444" w14:textId="5A08DFED" w:rsidR="00393560" w:rsidRDefault="00393560" w:rsidP="003E1FB5">
      <w:pPr>
        <w:pStyle w:val="Listanumerowana"/>
        <w:numPr>
          <w:ilvl w:val="0"/>
          <w:numId w:val="7"/>
        </w:numPr>
      </w:pPr>
      <w:r>
        <w:t xml:space="preserve">Błędy wykryte podczas Testów będą zgłaszane przez osobę ze strony Zamawiającego </w:t>
      </w:r>
      <w:r w:rsidR="00F225E4">
        <w:t xml:space="preserve">lub Wykonawcy </w:t>
      </w:r>
      <w:r>
        <w:t>do rejestru zgłoszeń niezwłocznie po ich wykryciu. Po tej operacji d</w:t>
      </w:r>
      <w:r w:rsidRPr="00D566CE">
        <w:t>o k</w:t>
      </w:r>
      <w:r>
        <w:t>ońca dnia testowego Kierownicy T</w:t>
      </w:r>
      <w:r w:rsidRPr="00D566CE">
        <w:t xml:space="preserve">estów </w:t>
      </w:r>
      <w:r w:rsidRPr="00B13C76">
        <w:t>obu stron</w:t>
      </w:r>
      <w:r w:rsidRPr="00D566CE">
        <w:t xml:space="preserve"> uzgadniają zasadność zgłoszonych w danym </w:t>
      </w:r>
      <w:r>
        <w:t>dniu błędów i nadają im odpowiedni status.</w:t>
      </w:r>
    </w:p>
    <w:p w14:paraId="78756147" w14:textId="16BD5C2F" w:rsidR="00393560" w:rsidRDefault="00393560" w:rsidP="003E1FB5">
      <w:pPr>
        <w:pStyle w:val="Listanumerowana"/>
        <w:numPr>
          <w:ilvl w:val="0"/>
          <w:numId w:val="7"/>
        </w:numPr>
      </w:pPr>
      <w:r>
        <w:t xml:space="preserve">Po zakończeniu każdego dnia Testów zostanie sporządzony przez Kierownika Testów ze strony Wykonawcy i </w:t>
      </w:r>
      <w:r w:rsidR="00DB3C88">
        <w:t xml:space="preserve">przekazany Kierownikowi Testów ze strony Zamawiającego </w:t>
      </w:r>
      <w:r>
        <w:t xml:space="preserve">Dzienny Raport </w:t>
      </w:r>
      <w:r w:rsidR="00DB3C88">
        <w:t xml:space="preserve">z </w:t>
      </w:r>
      <w:r>
        <w:t>Testów. Do raportu dołączone zostaną numery wykonanych w tym dniu Scenariuszy</w:t>
      </w:r>
      <w:ins w:id="186" w:author="Katarzyna Sobczak" w:date="2018-08-31T13:25:00Z">
        <w:r w:rsidR="005F1E77">
          <w:t>.</w:t>
        </w:r>
      </w:ins>
      <w:del w:id="187" w:author="Katarzyna Sobczak" w:date="2018-08-31T13:25:00Z">
        <w:r w:rsidR="00CF5C57" w:rsidDel="005F1E77">
          <w:delText xml:space="preserve"> wraz z dokumentacją opisującą rezultaty testów dla wykonanych Scenariuszy</w:delText>
        </w:r>
        <w:r w:rsidR="005C20D6" w:rsidDel="005F1E77">
          <w:delText xml:space="preserve"> oraz rezultaty Testów Swobodnych UAT</w:delText>
        </w:r>
        <w:r w:rsidDel="005F1E77">
          <w:delText>.</w:delText>
        </w:r>
      </w:del>
      <w:r>
        <w:t xml:space="preserve"> W Dziennym Raporcie </w:t>
      </w:r>
      <w:r w:rsidR="00DB3C88">
        <w:t xml:space="preserve">z </w:t>
      </w:r>
      <w:r>
        <w:t>Testów zapisane zostaną Zgłoszenia i Błędy</w:t>
      </w:r>
      <w:r w:rsidR="00DB3C88">
        <w:t xml:space="preserve">, </w:t>
      </w:r>
      <w:r>
        <w:t xml:space="preserve">wraz ze wskazaniem ich klasyfikacji nadanej im przez </w:t>
      </w:r>
      <w:r w:rsidR="00E14767">
        <w:t>Kierowników Testów obu Stron</w:t>
      </w:r>
      <w:r>
        <w:t>.</w:t>
      </w:r>
      <w:r w:rsidR="00DB3C88">
        <w:t xml:space="preserve"> Raport będzie zawierał wszystkie otwarte błędy (które nie zostały zamknięte zgodnie z punktem 1</w:t>
      </w:r>
      <w:r w:rsidR="007A7802">
        <w:t>5</w:t>
      </w:r>
      <w:r w:rsidR="00DB3C88">
        <w:t>) wraz z informacją o szacowanym przez Wykonawcę czasie ich usunięcia.</w:t>
      </w:r>
    </w:p>
    <w:p w14:paraId="4A21D30F" w14:textId="29D13D18" w:rsidR="00393560" w:rsidRDefault="00393560" w:rsidP="003E1FB5">
      <w:pPr>
        <w:pStyle w:val="Listanumerowana"/>
        <w:numPr>
          <w:ilvl w:val="0"/>
          <w:numId w:val="7"/>
        </w:numPr>
      </w:pPr>
      <w:r>
        <w:t xml:space="preserve">Zamknięcie Błędu, </w:t>
      </w:r>
      <w:r w:rsidR="005C20D6">
        <w:t>po</w:t>
      </w:r>
      <w:r>
        <w:t xml:space="preserve"> potwierdzeniu usunięcia Błędu oprogramowania</w:t>
      </w:r>
      <w:r w:rsidR="005C20D6">
        <w:t>,</w:t>
      </w:r>
      <w:r>
        <w:t xml:space="preserve"> dokonuje Kierownik Testów Zamawiającego. </w:t>
      </w:r>
    </w:p>
    <w:p w14:paraId="0EAAC071" w14:textId="6474402C" w:rsidR="00DB3C88" w:rsidRDefault="00393560" w:rsidP="003E1FB5">
      <w:pPr>
        <w:pStyle w:val="Listanumerowana"/>
        <w:numPr>
          <w:ilvl w:val="0"/>
          <w:numId w:val="7"/>
        </w:numPr>
      </w:pPr>
      <w:r>
        <w:t xml:space="preserve">W przypadku rozbieżności w ocenie rezultatów testów w pierwszej kolejności Strony odwoływać się będą do zatwierdzonego </w:t>
      </w:r>
      <w:r w:rsidRPr="005617FF">
        <w:t>Projekt</w:t>
      </w:r>
      <w:r>
        <w:t>u</w:t>
      </w:r>
      <w:r w:rsidRPr="005617FF">
        <w:t xml:space="preserve"> Techniczn</w:t>
      </w:r>
      <w:r>
        <w:t xml:space="preserve">ego. </w:t>
      </w:r>
    </w:p>
    <w:p w14:paraId="47A5684C" w14:textId="2245760E" w:rsidR="00393560" w:rsidRDefault="00393560" w:rsidP="003E1FB5">
      <w:pPr>
        <w:pStyle w:val="Listanumerowana"/>
        <w:numPr>
          <w:ilvl w:val="0"/>
          <w:numId w:val="7"/>
        </w:numPr>
      </w:pPr>
      <w:r>
        <w:t xml:space="preserve">Na zakończenie każdej iteracji testów na podstawie Dziennych Raportów </w:t>
      </w:r>
      <w:r w:rsidR="00DB3C88">
        <w:t xml:space="preserve">z </w:t>
      </w:r>
      <w:r>
        <w:t xml:space="preserve">Testów sporządzony zostanie przez Kierownika Testów ze strony Wykonawcy i podpisany przez wyznaczonych przedstawicieli obu Stron Raport z Testów danej iteracji. </w:t>
      </w:r>
    </w:p>
    <w:p w14:paraId="2F9EFCC2" w14:textId="2FD93B85" w:rsidR="00393560" w:rsidRDefault="00393560" w:rsidP="003E1FB5">
      <w:pPr>
        <w:pStyle w:val="Listanumerowana"/>
        <w:numPr>
          <w:ilvl w:val="0"/>
          <w:numId w:val="7"/>
        </w:numPr>
      </w:pPr>
      <w:r>
        <w:t xml:space="preserve">Jeśli w danej iteracji testów Raport z Testów wykaże, że System spełnił kryteria pozytywnego zakończenia </w:t>
      </w:r>
      <w:r w:rsidR="00594A34">
        <w:t xml:space="preserve">danej fazy </w:t>
      </w:r>
      <w:r>
        <w:t xml:space="preserve">testów, uznaje się, że testowane Oprogramowanie zostało Zamawiającemu prawidłowo dostarczone, a </w:t>
      </w:r>
      <w:r w:rsidR="00DB3C88">
        <w:t>dana faza testów zakończyła</w:t>
      </w:r>
      <w:r>
        <w:t xml:space="preserve"> się sukcesem. </w:t>
      </w:r>
    </w:p>
    <w:p w14:paraId="01536D75" w14:textId="66E403A3" w:rsidR="00393560" w:rsidRDefault="00393560" w:rsidP="003E1FB5">
      <w:pPr>
        <w:pStyle w:val="Listanumerowana"/>
        <w:numPr>
          <w:ilvl w:val="0"/>
          <w:numId w:val="7"/>
        </w:numPr>
      </w:pPr>
      <w:r>
        <w:t>Jeżeli po zakończeniu testów Raport z Testów wykaże, że System nie spełnił kryteriów odbioru, to uznaje się, że System nie został odebrany.</w:t>
      </w:r>
      <w:r w:rsidR="003F504E">
        <w:t xml:space="preserve"> Wykonawca usunie Błędy, które nie pozwoliły na odbiór oprogramowania</w:t>
      </w:r>
      <w:r w:rsidR="0045335B">
        <w:t>,</w:t>
      </w:r>
      <w:r w:rsidR="003F504E">
        <w:t xml:space="preserve"> w czasie ustalonym z Kierownikiem Podprojektu po Stronie Zamawiającego. </w:t>
      </w:r>
      <w:r w:rsidR="0045335B">
        <w:t>Procedura odbioru zostanie powtórzona dla poprawionej wersji</w:t>
      </w:r>
      <w:r w:rsidR="003F504E">
        <w:t xml:space="preserve"> Oprogramowania.</w:t>
      </w:r>
    </w:p>
    <w:p w14:paraId="789ABFD9" w14:textId="0986E222" w:rsidR="00FB1E7C" w:rsidRDefault="00FB1E7C" w:rsidP="003E1FB5">
      <w:pPr>
        <w:pStyle w:val="Listanumerowana"/>
        <w:numPr>
          <w:ilvl w:val="0"/>
          <w:numId w:val="7"/>
        </w:numPr>
      </w:pPr>
      <w:r>
        <w:t>Po pozytywnym zakończeniu testów w danej fazie testów (Integracyjnych, Akceptacyjnych Użytkownika, Wydaj</w:t>
      </w:r>
      <w:r w:rsidR="007A7802">
        <w:t>nościowych) zgodnie z punktem 18</w:t>
      </w:r>
      <w:r>
        <w:t xml:space="preserve">, zostanie wystawiony protokół odbioru </w:t>
      </w:r>
      <w:r w:rsidR="00361BC0">
        <w:t xml:space="preserve">cząstkowego </w:t>
      </w:r>
      <w:r>
        <w:t xml:space="preserve">produktu </w:t>
      </w:r>
      <w:r w:rsidR="00361BC0">
        <w:t xml:space="preserve">Oprogramowanie </w:t>
      </w:r>
      <w:r>
        <w:t xml:space="preserve">i </w:t>
      </w:r>
      <w:r w:rsidR="00361BC0">
        <w:t xml:space="preserve">zostanie on </w:t>
      </w:r>
      <w:r>
        <w:t>podpisany przez Kierownika Podprojektu ze strony Zamawiającego.</w:t>
      </w:r>
    </w:p>
    <w:p w14:paraId="63BED753" w14:textId="4ADE2DDD" w:rsidR="00897C17" w:rsidRPr="00897C17" w:rsidRDefault="00393560" w:rsidP="003E1FB5">
      <w:pPr>
        <w:pStyle w:val="Listanumerowana"/>
        <w:numPr>
          <w:ilvl w:val="0"/>
          <w:numId w:val="7"/>
        </w:numPr>
        <w:rPr>
          <w:lang w:eastAsia="x-none"/>
        </w:rPr>
      </w:pPr>
      <w:r>
        <w:t>Podpisanie</w:t>
      </w:r>
      <w:r w:rsidRPr="00601E5B">
        <w:t xml:space="preserve"> protokołu odbioru</w:t>
      </w:r>
      <w:r>
        <w:t xml:space="preserve"> </w:t>
      </w:r>
      <w:r w:rsidR="00361BC0">
        <w:t xml:space="preserve">całego </w:t>
      </w:r>
      <w:r w:rsidR="00FB1E7C">
        <w:t xml:space="preserve">produktu </w:t>
      </w:r>
      <w:r w:rsidR="00361BC0">
        <w:t xml:space="preserve">Oprogramowanie </w:t>
      </w:r>
      <w:r w:rsidRPr="00601E5B">
        <w:t xml:space="preserve">przez </w:t>
      </w:r>
      <w:r>
        <w:t xml:space="preserve">Kierownika Podprojektu ze strony Zamawiającego </w:t>
      </w:r>
      <w:r w:rsidR="00361BC0">
        <w:t>nastąpi po pozytywnym zakończeniu wszystkich faz testów potwierdzonych protokołami odbiorów cząstkowych</w:t>
      </w:r>
      <w:r w:rsidR="00897C17">
        <w:t>.</w:t>
      </w:r>
      <w:bookmarkEnd w:id="169"/>
    </w:p>
    <w:p w14:paraId="2B577B52" w14:textId="77777777" w:rsidR="00A934B2" w:rsidRDefault="00897C17" w:rsidP="00537EBE">
      <w:pPr>
        <w:pStyle w:val="Nagwek2"/>
        <w:rPr>
          <w:lang w:val="pl-PL"/>
        </w:rPr>
      </w:pPr>
      <w:bookmarkStart w:id="188" w:name="_Ref339450518"/>
      <w:bookmarkStart w:id="189" w:name="_Toc523845378"/>
      <w:r w:rsidRPr="00897C17">
        <w:rPr>
          <w:lang w:val="pl-PL"/>
        </w:rPr>
        <w:t>Testy Integracyjne</w:t>
      </w:r>
      <w:bookmarkEnd w:id="188"/>
      <w:bookmarkEnd w:id="189"/>
    </w:p>
    <w:p w14:paraId="5622CF68" w14:textId="79862C7F" w:rsidR="00537EBE" w:rsidRPr="005A7D2C" w:rsidRDefault="00537EBE" w:rsidP="003E1FB5">
      <w:pPr>
        <w:pStyle w:val="Listanumerowana"/>
        <w:numPr>
          <w:ilvl w:val="0"/>
          <w:numId w:val="11"/>
        </w:numPr>
      </w:pPr>
      <w:r w:rsidRPr="005A7D2C">
        <w:t>Testy</w:t>
      </w:r>
      <w:r w:rsidR="00222528" w:rsidRPr="005A7D2C">
        <w:t xml:space="preserve"> Integracyjne</w:t>
      </w:r>
      <w:r w:rsidRPr="005A7D2C">
        <w:t xml:space="preserve"> </w:t>
      </w:r>
      <w:r w:rsidR="00594A34" w:rsidRPr="005A7D2C">
        <w:t xml:space="preserve">zostaną rozpoczęte </w:t>
      </w:r>
      <w:r w:rsidRPr="005A7D2C">
        <w:t xml:space="preserve">w przeciągu </w:t>
      </w:r>
      <w:ins w:id="190" w:author="Katarzyna Sobczak" w:date="2018-08-31T13:27:00Z">
        <w:r w:rsidR="005F1E77">
          <w:t>3</w:t>
        </w:r>
      </w:ins>
      <w:del w:id="191" w:author="Katarzyna Sobczak" w:date="2018-08-31T13:27:00Z">
        <w:r w:rsidRPr="005A7D2C" w:rsidDel="005F1E77">
          <w:delText>5</w:delText>
        </w:r>
      </w:del>
      <w:r w:rsidRPr="005A7D2C">
        <w:t xml:space="preserve"> dni od przekazania przez Wykonawcę Oprogramowania</w:t>
      </w:r>
      <w:r w:rsidR="00E65B65" w:rsidRPr="005A7D2C">
        <w:t xml:space="preserve"> gotowego do przeprowadzenia Testów Integracyjnych</w:t>
      </w:r>
      <w:r w:rsidRPr="005A7D2C">
        <w:t xml:space="preserve"> </w:t>
      </w:r>
      <w:r w:rsidR="001F5A1C" w:rsidRPr="005A7D2C">
        <w:t>oraz potwierdzenia przez Wykonawcę przygotowania środowiska do przeprowadzenia Testów Integracyjnych</w:t>
      </w:r>
      <w:r w:rsidRPr="005A7D2C">
        <w:t xml:space="preserve">. </w:t>
      </w:r>
      <w:r w:rsidR="002966D0">
        <w:t xml:space="preserve">Zarówno na </w:t>
      </w:r>
      <w:r w:rsidR="005A7D2C" w:rsidRPr="005A7D2C">
        <w:t xml:space="preserve"> etapie wdrożenia </w:t>
      </w:r>
      <w:r w:rsidR="002966D0">
        <w:t>produkcyjnego</w:t>
      </w:r>
      <w:r w:rsidR="002966D0" w:rsidRPr="005A7D2C">
        <w:t xml:space="preserve"> </w:t>
      </w:r>
      <w:r w:rsidR="002966D0">
        <w:t xml:space="preserve">jak i w okresie utrzymania Systemu </w:t>
      </w:r>
      <w:r w:rsidR="005A7D2C">
        <w:t>t</w:t>
      </w:r>
      <w:r w:rsidR="00912A03">
        <w:t>esty</w:t>
      </w:r>
      <w:r w:rsidR="005A7D2C" w:rsidRPr="005A7D2C">
        <w:t xml:space="preserve"> </w:t>
      </w:r>
      <w:r w:rsidR="002966D0">
        <w:t>integracyjne odbywać</w:t>
      </w:r>
      <w:r w:rsidR="002966D0" w:rsidRPr="005A7D2C">
        <w:t xml:space="preserve"> </w:t>
      </w:r>
      <w:r w:rsidR="005A7D2C" w:rsidRPr="005A7D2C">
        <w:t xml:space="preserve">się </w:t>
      </w:r>
      <w:r w:rsidR="002966D0">
        <w:t xml:space="preserve">będą </w:t>
      </w:r>
      <w:r w:rsidR="005A7D2C" w:rsidRPr="005A7D2C">
        <w:t xml:space="preserve">na środowisku </w:t>
      </w:r>
      <w:r w:rsidR="002966D0">
        <w:t>testowym.</w:t>
      </w:r>
      <w:r w:rsidR="005A7D2C" w:rsidRPr="005A7D2C">
        <w:t xml:space="preserve"> </w:t>
      </w:r>
      <w:r w:rsidR="002966D0">
        <w:t>P</w:t>
      </w:r>
      <w:r w:rsidR="005A7D2C" w:rsidRPr="005A7D2C">
        <w:t xml:space="preserve">o odbiorze wdrożenia </w:t>
      </w:r>
      <w:r w:rsidR="002966D0">
        <w:t xml:space="preserve">produkcyjnego testy obejmować będą </w:t>
      </w:r>
      <w:r w:rsidR="002966D0" w:rsidRPr="005A7D2C">
        <w:t xml:space="preserve"> </w:t>
      </w:r>
      <w:r w:rsidR="005A7D2C" w:rsidRPr="005A7D2C">
        <w:t xml:space="preserve">zmiany i poprawki </w:t>
      </w:r>
      <w:r w:rsidR="002966D0">
        <w:t>wprowadzone w Systemie</w:t>
      </w:r>
      <w:r w:rsidR="005A7D2C" w:rsidRPr="005A7D2C">
        <w:t xml:space="preserve">. </w:t>
      </w:r>
      <w:r w:rsidRPr="005A7D2C">
        <w:t>Przekazanie Oprogramowania zostanie potwierdzone podpisanym przez Kierowników Podprojektu obu stron protokołem przekazania.</w:t>
      </w:r>
    </w:p>
    <w:p w14:paraId="107BA1B9" w14:textId="12A1F9D5" w:rsidR="00537EBE" w:rsidRDefault="00537EBE" w:rsidP="003E1FB5">
      <w:pPr>
        <w:pStyle w:val="Listanumerowana"/>
        <w:numPr>
          <w:ilvl w:val="0"/>
          <w:numId w:val="11"/>
        </w:numPr>
      </w:pPr>
      <w:r>
        <w:t>Wraz z protokołem przekazania Oprogramowania do Testów Integracyjnych, Wykonawca przekaże dokumentację potwierdzającą pozytywną realizację scenariuszy testowych w ramach Testów Systemowych.</w:t>
      </w:r>
    </w:p>
    <w:p w14:paraId="71F800FC" w14:textId="443C49B5" w:rsidR="007A7802" w:rsidRDefault="007A7802" w:rsidP="003E1FB5">
      <w:pPr>
        <w:pStyle w:val="Listanumerowana"/>
        <w:numPr>
          <w:ilvl w:val="0"/>
          <w:numId w:val="11"/>
        </w:numPr>
      </w:pPr>
      <w:r>
        <w:t>Warunkiem rozpoczęcia Testów Integracyjnych jest pozytywne zakończenie „w</w:t>
      </w:r>
      <w:r w:rsidRPr="007A7802">
        <w:t>eryfikacj</w:t>
      </w:r>
      <w:r>
        <w:t>i i testów</w:t>
      </w:r>
      <w:r w:rsidRPr="007A7802">
        <w:t xml:space="preserve"> platformy sprzętowo-programowej</w:t>
      </w:r>
      <w:r>
        <w:t xml:space="preserve">” udokumentowanych raportem zgodnie z zapisami z rozdziału </w:t>
      </w:r>
      <w:r>
        <w:fldChar w:fldCharType="begin"/>
      </w:r>
      <w:r>
        <w:instrText xml:space="preserve"> REF _Ref326752328 \r \h </w:instrText>
      </w:r>
      <w:r>
        <w:fldChar w:fldCharType="separate"/>
      </w:r>
      <w:r w:rsidR="002200E9">
        <w:t>6.2</w:t>
      </w:r>
      <w:r>
        <w:fldChar w:fldCharType="end"/>
      </w:r>
      <w:r>
        <w:t>.</w:t>
      </w:r>
      <w:r w:rsidR="002966D0">
        <w:t>.</w:t>
      </w:r>
      <w:r w:rsidR="00394BBE">
        <w:t xml:space="preserve"> Jeżeli w fazie wdrożenia produkcyjnego nie nastąpią zmiany w platformie sprzętowo programowej (również w zakresie konfiguracji), wówczas za raport potwierdzający przeprowadzenie testów platformy sprzętowo-programowej będzie mógł być uznany wcześniej zaakceptowany raport dla tego zakresu.</w:t>
      </w:r>
    </w:p>
    <w:p w14:paraId="524AA806" w14:textId="6A97F327" w:rsidR="00F65466" w:rsidRDefault="00F65466" w:rsidP="003E1FB5">
      <w:pPr>
        <w:pStyle w:val="Listanumerowana"/>
        <w:numPr>
          <w:ilvl w:val="0"/>
          <w:numId w:val="11"/>
        </w:numPr>
      </w:pPr>
      <w:r w:rsidRPr="00F65466">
        <w:rPr>
          <w:lang w:eastAsia="x-none"/>
        </w:rPr>
        <w:t xml:space="preserve">Plan Testów Integracyjnych oraz Scenariusze i Przypadki </w:t>
      </w:r>
      <w:r>
        <w:rPr>
          <w:lang w:eastAsia="x-none"/>
        </w:rPr>
        <w:t>T</w:t>
      </w:r>
      <w:r w:rsidRPr="00F65466">
        <w:rPr>
          <w:lang w:eastAsia="x-none"/>
        </w:rPr>
        <w:t xml:space="preserve">estowe powinny uwzględniać wszystkie wymagania dotyczące integracji, zawarte w OPZ i uszczegółowione w Projekcie Technicznym oraz powinny obejmować również integrację wszystkich innych elementów </w:t>
      </w:r>
      <w:r w:rsidR="004F3971">
        <w:rPr>
          <w:lang w:eastAsia="x-none"/>
        </w:rPr>
        <w:t>S</w:t>
      </w:r>
      <w:r w:rsidRPr="00F65466">
        <w:rPr>
          <w:lang w:eastAsia="x-none"/>
        </w:rPr>
        <w:t>ystemu</w:t>
      </w:r>
      <w:r w:rsidR="00394BBE">
        <w:rPr>
          <w:lang w:eastAsia="x-none"/>
        </w:rPr>
        <w:t>.</w:t>
      </w:r>
      <w:r w:rsidRPr="00F65466">
        <w:rPr>
          <w:lang w:eastAsia="x-none"/>
        </w:rPr>
        <w:t xml:space="preserve"> </w:t>
      </w:r>
    </w:p>
    <w:p w14:paraId="151CDE5A" w14:textId="77777777" w:rsidR="00222528" w:rsidRDefault="00222528" w:rsidP="003E1FB5">
      <w:pPr>
        <w:pStyle w:val="Listanumerowana"/>
        <w:numPr>
          <w:ilvl w:val="0"/>
          <w:numId w:val="11"/>
        </w:numPr>
      </w:pPr>
      <w:r>
        <w:rPr>
          <w:lang w:eastAsia="x-none"/>
        </w:rPr>
        <w:t xml:space="preserve">Pozostałe zasady realizacji Testów Integracyjnych opisane są w rozdziale </w:t>
      </w:r>
      <w:r w:rsidR="003F504E">
        <w:rPr>
          <w:lang w:eastAsia="x-none"/>
        </w:rPr>
        <w:fldChar w:fldCharType="begin"/>
      </w:r>
      <w:r w:rsidR="003F504E">
        <w:rPr>
          <w:lang w:eastAsia="x-none"/>
        </w:rPr>
        <w:instrText xml:space="preserve"> REF _Ref326753309 \r \h </w:instrText>
      </w:r>
      <w:r w:rsidR="003F504E">
        <w:rPr>
          <w:lang w:eastAsia="x-none"/>
        </w:rPr>
      </w:r>
      <w:r w:rsidR="003F504E">
        <w:rPr>
          <w:lang w:eastAsia="x-none"/>
        </w:rPr>
        <w:fldChar w:fldCharType="separate"/>
      </w:r>
      <w:r w:rsidR="002200E9">
        <w:rPr>
          <w:lang w:eastAsia="x-none"/>
        </w:rPr>
        <w:t>4.1</w:t>
      </w:r>
      <w:r w:rsidR="003F504E">
        <w:rPr>
          <w:lang w:eastAsia="x-none"/>
        </w:rPr>
        <w:fldChar w:fldCharType="end"/>
      </w:r>
      <w:r>
        <w:rPr>
          <w:lang w:eastAsia="x-none"/>
        </w:rPr>
        <w:t>.</w:t>
      </w:r>
    </w:p>
    <w:p w14:paraId="0F8AD2F4" w14:textId="77777777" w:rsidR="00316DDC" w:rsidRPr="00316DDC" w:rsidRDefault="00316DDC" w:rsidP="00316DDC"/>
    <w:p w14:paraId="5BCB8D37" w14:textId="77777777" w:rsidR="008875CC" w:rsidRDefault="00316DDC" w:rsidP="008875CC">
      <w:pPr>
        <w:pStyle w:val="Nagwek2"/>
        <w:rPr>
          <w:lang w:val="pl-PL"/>
        </w:rPr>
      </w:pPr>
      <w:bookmarkStart w:id="192" w:name="_Ref319856260"/>
      <w:bookmarkStart w:id="193" w:name="_Toc523845379"/>
      <w:r>
        <w:rPr>
          <w:lang w:val="pl-PL"/>
        </w:rPr>
        <w:t>Testy W</w:t>
      </w:r>
      <w:r w:rsidR="008875CC">
        <w:rPr>
          <w:lang w:val="pl-PL"/>
        </w:rPr>
        <w:t>ydajnościowe</w:t>
      </w:r>
      <w:bookmarkEnd w:id="192"/>
      <w:bookmarkEnd w:id="193"/>
    </w:p>
    <w:p w14:paraId="2AF56820" w14:textId="038B0932" w:rsidR="005536DA" w:rsidRDefault="009F2B82" w:rsidP="003E1FB5">
      <w:pPr>
        <w:pStyle w:val="Listanumerowana"/>
        <w:numPr>
          <w:ilvl w:val="0"/>
          <w:numId w:val="12"/>
        </w:numPr>
      </w:pPr>
      <w:r>
        <w:t xml:space="preserve">Testy wydajnościowe będą rozpoczęte po pozytywnym zakończeniu </w:t>
      </w:r>
      <w:r w:rsidR="00D11395">
        <w:t>Testów Integracyjnych</w:t>
      </w:r>
      <w:r w:rsidR="00BA368F">
        <w:t>,</w:t>
      </w:r>
      <w:r>
        <w:t xml:space="preserve"> </w:t>
      </w:r>
      <w:r w:rsidR="0045335B">
        <w:t>potwierdzonych</w:t>
      </w:r>
      <w:r>
        <w:t xml:space="preserve"> </w:t>
      </w:r>
      <w:r w:rsidR="00BA368F">
        <w:t>podpisany</w:t>
      </w:r>
      <w:r w:rsidR="00D11395">
        <w:t>m</w:t>
      </w:r>
      <w:r w:rsidR="00BA368F">
        <w:t xml:space="preserve"> </w:t>
      </w:r>
      <w:r>
        <w:t>przez Zamawiającego protok</w:t>
      </w:r>
      <w:r w:rsidR="00D11395">
        <w:t>o</w:t>
      </w:r>
      <w:r>
        <w:t>ł</w:t>
      </w:r>
      <w:r w:rsidR="00D11395">
        <w:t>em</w:t>
      </w:r>
      <w:r>
        <w:t xml:space="preserve"> </w:t>
      </w:r>
      <w:r w:rsidR="005536DA">
        <w:t xml:space="preserve">odbioru </w:t>
      </w:r>
      <w:r>
        <w:t xml:space="preserve">z </w:t>
      </w:r>
      <w:r w:rsidR="00D11395">
        <w:t>Testów Integracyjnych</w:t>
      </w:r>
      <w:r>
        <w:t xml:space="preserve">. </w:t>
      </w:r>
    </w:p>
    <w:p w14:paraId="23A851BE" w14:textId="616B6285" w:rsidR="008875CC" w:rsidRDefault="008875CC" w:rsidP="003E1FB5">
      <w:pPr>
        <w:pStyle w:val="Listanumerowana"/>
        <w:numPr>
          <w:ilvl w:val="0"/>
          <w:numId w:val="12"/>
        </w:numPr>
      </w:pPr>
      <w:r>
        <w:rPr>
          <w:lang w:eastAsia="x-none"/>
        </w:rPr>
        <w:t>Plan Testów Wydajnościowych</w:t>
      </w:r>
      <w:r w:rsidR="00647A8D">
        <w:rPr>
          <w:lang w:eastAsia="x-none"/>
        </w:rPr>
        <w:t xml:space="preserve"> oraz Scenariusze i Przypadki testowe</w:t>
      </w:r>
      <w:r>
        <w:rPr>
          <w:lang w:eastAsia="x-none"/>
        </w:rPr>
        <w:t xml:space="preserve"> powinn</w:t>
      </w:r>
      <w:r w:rsidR="00647A8D">
        <w:rPr>
          <w:lang w:eastAsia="x-none"/>
        </w:rPr>
        <w:t>y</w:t>
      </w:r>
      <w:r>
        <w:rPr>
          <w:lang w:eastAsia="x-none"/>
        </w:rPr>
        <w:t xml:space="preserve"> uwzględniać wszystkie wymagania dotyczące </w:t>
      </w:r>
      <w:r w:rsidR="00B2012D">
        <w:rPr>
          <w:lang w:eastAsia="x-none"/>
        </w:rPr>
        <w:t>wydajności, zawarte w OPZ</w:t>
      </w:r>
      <w:r w:rsidR="00434818">
        <w:rPr>
          <w:lang w:eastAsia="x-none"/>
        </w:rPr>
        <w:t xml:space="preserve"> i </w:t>
      </w:r>
      <w:r w:rsidR="00596D8D">
        <w:rPr>
          <w:lang w:eastAsia="x-none"/>
        </w:rPr>
        <w:t xml:space="preserve">uszczegółowione </w:t>
      </w:r>
      <w:r w:rsidR="00434818">
        <w:rPr>
          <w:lang w:eastAsia="x-none"/>
        </w:rPr>
        <w:t>w P</w:t>
      </w:r>
      <w:r w:rsidR="00671E47">
        <w:rPr>
          <w:lang w:eastAsia="x-none"/>
        </w:rPr>
        <w:t xml:space="preserve">rojekcie </w:t>
      </w:r>
      <w:r w:rsidR="00434818">
        <w:rPr>
          <w:lang w:eastAsia="x-none"/>
        </w:rPr>
        <w:t>T</w:t>
      </w:r>
      <w:r w:rsidR="00671E47">
        <w:rPr>
          <w:lang w:eastAsia="x-none"/>
        </w:rPr>
        <w:t>echnicznym</w:t>
      </w:r>
      <w:r w:rsidR="00B2012D">
        <w:rPr>
          <w:lang w:eastAsia="x-none"/>
        </w:rPr>
        <w:t>.</w:t>
      </w:r>
      <w:r w:rsidRPr="00601E5B">
        <w:rPr>
          <w:lang w:eastAsia="x-none"/>
        </w:rPr>
        <w:t xml:space="preserve"> </w:t>
      </w:r>
    </w:p>
    <w:p w14:paraId="0B54AFC2" w14:textId="62213F24" w:rsidR="00F65466" w:rsidRDefault="005536DA" w:rsidP="003E1FB5">
      <w:pPr>
        <w:pStyle w:val="Listanumerowana"/>
        <w:numPr>
          <w:ilvl w:val="0"/>
          <w:numId w:val="12"/>
        </w:numPr>
      </w:pPr>
      <w:r>
        <w:rPr>
          <w:lang w:eastAsia="x-none"/>
        </w:rPr>
        <w:t>Na potrzeby Testów Wydajnościowych przyjmuje się, że „Błąd” jest to odchylenie od parametrów wydajności Systemu zdefiniowanych w OPZ i Projekcie Technicznym. Klasyfikacja Błędów</w:t>
      </w:r>
      <w:r w:rsidRPr="005536DA">
        <w:rPr>
          <w:lang w:eastAsia="x-none"/>
        </w:rPr>
        <w:t xml:space="preserve"> </w:t>
      </w:r>
      <w:r>
        <w:rPr>
          <w:lang w:eastAsia="x-none"/>
        </w:rPr>
        <w:t>na Krytyczne, Poważne i Zwykłe, a więc poziom odchyleń od oczekiwanych parametrów wydajności systemu dla poszczególnych kategorii błędów, zostanie udokumentowana w Planie Testów Wydajnościowych.</w:t>
      </w:r>
    </w:p>
    <w:p w14:paraId="4AE74EC3" w14:textId="579707F9" w:rsidR="0059293A" w:rsidRPr="0059293A" w:rsidRDefault="0059293A" w:rsidP="003E1FB5">
      <w:pPr>
        <w:pStyle w:val="Listanumerowana"/>
        <w:numPr>
          <w:ilvl w:val="0"/>
          <w:numId w:val="12"/>
        </w:numPr>
      </w:pPr>
      <w:r>
        <w:t xml:space="preserve">Wykonawca przygotuje Scenariusze i Przypadki Testowe odzwierciedlające typowe zadania wykonywane przez użytkowników systemu, przekaże </w:t>
      </w:r>
      <w:r w:rsidR="00710A6D">
        <w:t>je do akceptacji</w:t>
      </w:r>
      <w:r>
        <w:t xml:space="preserve"> Zamawiającego </w:t>
      </w:r>
      <w:r w:rsidR="000A1B59">
        <w:t> </w:t>
      </w:r>
      <w:r>
        <w:t>i</w:t>
      </w:r>
      <w:r w:rsidR="000A1B59">
        <w:t> </w:t>
      </w:r>
      <w:r>
        <w:t xml:space="preserve"> zaimplementuje w ramach wykonywania testów wydajnościowych. Przy wykonywaniu testów wydajnościowych Wykonawca </w:t>
      </w:r>
      <w:r w:rsidRPr="0059293A">
        <w:t>uwzględni zwiększającą się liczbę jednoczesnych użytkowników (należy założyć 10, 100, 1 000, 10 000, 100 000, 1 000 000 jednoczesnych użytkowników)</w:t>
      </w:r>
      <w:r>
        <w:t>.</w:t>
      </w:r>
    </w:p>
    <w:p w14:paraId="26C56BE7" w14:textId="1CE973E5" w:rsidR="005A0440" w:rsidRDefault="005A0440" w:rsidP="003E1FB5">
      <w:pPr>
        <w:pStyle w:val="Listanumerowana"/>
        <w:numPr>
          <w:ilvl w:val="0"/>
          <w:numId w:val="12"/>
        </w:numPr>
      </w:pPr>
      <w:r>
        <w:t>Wykonawca przygotowując Testy uwzględni badanie następujących elementów:</w:t>
      </w:r>
    </w:p>
    <w:p w14:paraId="7EC94751" w14:textId="2407AF88" w:rsidR="005A0440" w:rsidRDefault="005A0440" w:rsidP="003E1FB5">
      <w:pPr>
        <w:pStyle w:val="Listanumerowana"/>
        <w:numPr>
          <w:ilvl w:val="1"/>
          <w:numId w:val="14"/>
        </w:numPr>
        <w:ind w:left="1418" w:hanging="425"/>
      </w:pPr>
      <w:r>
        <w:t>badanie czasu odpowiedzi krytycznych dla biznesu funkcji systemu</w:t>
      </w:r>
      <w:r w:rsidR="00192894">
        <w:t>,</w:t>
      </w:r>
    </w:p>
    <w:p w14:paraId="0AC1FCCB" w14:textId="675D3B7A" w:rsidR="0059293A" w:rsidRDefault="005A0440" w:rsidP="003E1FB5">
      <w:pPr>
        <w:pStyle w:val="Listanumerowana"/>
        <w:numPr>
          <w:ilvl w:val="1"/>
          <w:numId w:val="13"/>
        </w:numPr>
        <w:ind w:left="1418" w:hanging="425"/>
      </w:pPr>
      <w:r>
        <w:t xml:space="preserve">porównywanie czasu odpowiedzi przejścia </w:t>
      </w:r>
      <w:r w:rsidR="001F5172">
        <w:t>przez zatwierdzone scenariusze testowe</w:t>
      </w:r>
      <w:r w:rsidR="0059293A">
        <w:t xml:space="preserve">, </w:t>
      </w:r>
    </w:p>
    <w:p w14:paraId="4F0BAFB8" w14:textId="0EF6F49D" w:rsidR="005A0440" w:rsidRDefault="005A0440" w:rsidP="003E1FB5">
      <w:pPr>
        <w:pStyle w:val="Listanumerowana"/>
        <w:numPr>
          <w:ilvl w:val="1"/>
          <w:numId w:val="13"/>
        </w:numPr>
        <w:ind w:left="1418" w:hanging="425"/>
      </w:pPr>
      <w:r>
        <w:t>sprawdzenie czy poszczególne akcje wykonywane są przez aplikację w akceptowalnym czasie (</w:t>
      </w:r>
      <w:r w:rsidRPr="005A0440">
        <w:t>Jako pozytywny wynik testu przyjmuje się brak błędów systemu oraz obsłuże</w:t>
      </w:r>
      <w:r>
        <w:t xml:space="preserve">nie wszystkich połączeń jednego, </w:t>
      </w:r>
      <w:r w:rsidRPr="005A0440">
        <w:t xml:space="preserve">średniego użytkownika w czasie krótszym niż </w:t>
      </w:r>
      <w:r>
        <w:t>5</w:t>
      </w:r>
      <w:r w:rsidRPr="005A0440">
        <w:t xml:space="preserve"> sek. na jedno połączenie. W przypadku generacji raportu przyjmuje się czas 10 sek.</w:t>
      </w:r>
      <w:r>
        <w:t>)</w:t>
      </w:r>
      <w:r w:rsidR="00192894">
        <w:t>,</w:t>
      </w:r>
    </w:p>
    <w:p w14:paraId="0E60F39F" w14:textId="1A7E3D05" w:rsidR="00F03DB6" w:rsidRDefault="00F03DB6" w:rsidP="003E1FB5">
      <w:pPr>
        <w:pStyle w:val="Listanumerowana"/>
        <w:numPr>
          <w:ilvl w:val="1"/>
          <w:numId w:val="13"/>
        </w:numPr>
        <w:ind w:left="1418" w:hanging="425"/>
      </w:pPr>
      <w:r>
        <w:t xml:space="preserve">założy liczbę użytkowników przekraczającą możliwości systemu i sprawdzi </w:t>
      </w:r>
      <w:r w:rsidR="005A0440">
        <w:t>czy system "zawiedzie" w oczekiwany sposób</w:t>
      </w:r>
      <w:r w:rsidR="00192894">
        <w:t>,</w:t>
      </w:r>
    </w:p>
    <w:p w14:paraId="386EE311" w14:textId="39D32182" w:rsidR="005A0440" w:rsidRDefault="001F5172" w:rsidP="003E1FB5">
      <w:pPr>
        <w:pStyle w:val="Listanumerowana"/>
        <w:numPr>
          <w:ilvl w:val="1"/>
          <w:numId w:val="13"/>
        </w:numPr>
        <w:ind w:left="1418" w:hanging="425"/>
      </w:pPr>
      <w:r>
        <w:t xml:space="preserve">logowanie </w:t>
      </w:r>
      <w:r w:rsidR="005A0440">
        <w:t>defektów w aplikacji działającej w trybie awaryjnym</w:t>
      </w:r>
      <w:r w:rsidR="00192894">
        <w:t>,</w:t>
      </w:r>
    </w:p>
    <w:p w14:paraId="1109E7E2" w14:textId="3385D1B9" w:rsidR="005A0440" w:rsidRDefault="005A0440" w:rsidP="003E1FB5">
      <w:pPr>
        <w:pStyle w:val="Listanumerowana"/>
        <w:numPr>
          <w:ilvl w:val="1"/>
          <w:numId w:val="13"/>
        </w:numPr>
        <w:ind w:left="1418" w:hanging="425"/>
      </w:pPr>
      <w:r>
        <w:t>sprawdzanie konsekwencji utraty danych po awarii wywołanej nadmiernym obciążeniem</w:t>
      </w:r>
      <w:r w:rsidR="00192894">
        <w:t>.</w:t>
      </w:r>
    </w:p>
    <w:p w14:paraId="4411815F" w14:textId="272C40AD" w:rsidR="00F65466" w:rsidRDefault="00F65466" w:rsidP="003E1FB5">
      <w:pPr>
        <w:pStyle w:val="Listanumerowana"/>
        <w:numPr>
          <w:ilvl w:val="0"/>
          <w:numId w:val="12"/>
        </w:numPr>
      </w:pPr>
      <w:r>
        <w:t>Po wykonaniu testów</w:t>
      </w:r>
      <w:r w:rsidR="00710A6D">
        <w:t xml:space="preserve"> Wykonawca </w:t>
      </w:r>
      <w:r>
        <w:t>przedstawi raport pokazujący w jaki sposób zmieniało się obciążenie systemu (</w:t>
      </w:r>
      <w:r w:rsidR="00710A6D">
        <w:t xml:space="preserve">m.in. </w:t>
      </w:r>
      <w:r w:rsidR="001F5172">
        <w:t>z</w:t>
      </w:r>
      <w:r>
        <w:t xml:space="preserve">użycie całej infrastruktury, </w:t>
      </w:r>
      <w:r w:rsidR="001F5172">
        <w:t xml:space="preserve">ilość </w:t>
      </w:r>
      <w:r>
        <w:t>użytych instancji, pamięci RAM, obciążenie baz danych, obciążenie dysków, load systemowy, ilość błędów generowanych przez system z podziałem na komponenty/rodzaj, inne parametry istotne z punktu widzenia Wykonawcy)</w:t>
      </w:r>
      <w:r w:rsidR="00710A6D">
        <w:t>, w jaki sposób system reagował na pojawiające się błędy.</w:t>
      </w:r>
    </w:p>
    <w:p w14:paraId="6E9D0328" w14:textId="0DE5962C" w:rsidR="00710A6D" w:rsidRDefault="00710A6D" w:rsidP="003E1FB5">
      <w:pPr>
        <w:pStyle w:val="Listanumerowana"/>
        <w:numPr>
          <w:ilvl w:val="0"/>
          <w:numId w:val="12"/>
        </w:numPr>
      </w:pPr>
      <w:r>
        <w:t>Jeśli po wykonaniu testów pojawią się błędy Krytyczne, Wykonawca poprawi je w kolejnej iteracji zgodnie z opisem w rozdziale 4.1, oraz wprowadzi odpowiednie poprawki gwarantujące spełnienie wymagań wydajnościowych systemu.</w:t>
      </w:r>
    </w:p>
    <w:p w14:paraId="188F1A15" w14:textId="1D32E533" w:rsidR="001F5172" w:rsidRDefault="001F5172" w:rsidP="003E1FB5">
      <w:pPr>
        <w:pStyle w:val="Listanumerowana"/>
        <w:numPr>
          <w:ilvl w:val="0"/>
          <w:numId w:val="12"/>
        </w:numPr>
      </w:pPr>
      <w:r>
        <w:t>Testy Wydajnościowe powinny zostać zautomatyzowane przy użyciu odpowiednich narzędzi wykorzystywanych przez Wykonawcę.</w:t>
      </w:r>
    </w:p>
    <w:p w14:paraId="44E8578B" w14:textId="32CD9F94" w:rsidR="00222528" w:rsidRPr="00601E5B" w:rsidRDefault="00222528" w:rsidP="003E1FB5">
      <w:pPr>
        <w:pStyle w:val="Listanumerowana"/>
        <w:numPr>
          <w:ilvl w:val="0"/>
          <w:numId w:val="12"/>
        </w:numPr>
      </w:pPr>
      <w:r>
        <w:t xml:space="preserve">Pozostałe zasady realizacji Testów Wydajnościowych opisane są w rozdziale </w:t>
      </w:r>
      <w:r w:rsidR="003F504E">
        <w:rPr>
          <w:lang w:eastAsia="x-none"/>
        </w:rPr>
        <w:fldChar w:fldCharType="begin"/>
      </w:r>
      <w:r w:rsidR="003F504E">
        <w:rPr>
          <w:lang w:eastAsia="x-none"/>
        </w:rPr>
        <w:instrText xml:space="preserve"> REF _Ref326753309 \r \h </w:instrText>
      </w:r>
      <w:r w:rsidR="003F504E">
        <w:rPr>
          <w:lang w:eastAsia="x-none"/>
        </w:rPr>
      </w:r>
      <w:r w:rsidR="003F504E">
        <w:rPr>
          <w:lang w:eastAsia="x-none"/>
        </w:rPr>
        <w:fldChar w:fldCharType="separate"/>
      </w:r>
      <w:r w:rsidR="002200E9">
        <w:rPr>
          <w:lang w:eastAsia="x-none"/>
        </w:rPr>
        <w:t>4.1</w:t>
      </w:r>
      <w:r w:rsidR="003F504E">
        <w:rPr>
          <w:lang w:eastAsia="x-none"/>
        </w:rPr>
        <w:fldChar w:fldCharType="end"/>
      </w:r>
      <w:r>
        <w:t>.</w:t>
      </w:r>
    </w:p>
    <w:p w14:paraId="20734704" w14:textId="77777777" w:rsidR="008875CC" w:rsidRPr="008875CC" w:rsidRDefault="008875CC" w:rsidP="00222528">
      <w:pPr>
        <w:pStyle w:val="Listanumerowana"/>
        <w:rPr>
          <w:lang w:eastAsia="x-none"/>
        </w:rPr>
      </w:pPr>
    </w:p>
    <w:p w14:paraId="01781DED" w14:textId="0B1B8EA7" w:rsidR="008F5324" w:rsidRDefault="008F5324" w:rsidP="008F5324">
      <w:pPr>
        <w:pStyle w:val="Nagwek2"/>
        <w:rPr>
          <w:lang w:val="pl-PL"/>
        </w:rPr>
      </w:pPr>
      <w:bookmarkStart w:id="194" w:name="_Ref319856265"/>
      <w:bookmarkStart w:id="195" w:name="_Toc523845380"/>
      <w:r>
        <w:rPr>
          <w:lang w:val="pl-PL"/>
        </w:rPr>
        <w:t xml:space="preserve">Testy </w:t>
      </w:r>
      <w:r w:rsidR="00316DDC">
        <w:rPr>
          <w:lang w:val="pl-PL"/>
        </w:rPr>
        <w:t>A</w:t>
      </w:r>
      <w:r>
        <w:rPr>
          <w:lang w:val="pl-PL"/>
        </w:rPr>
        <w:t>kceptacyjne</w:t>
      </w:r>
      <w:bookmarkEnd w:id="170"/>
      <w:bookmarkEnd w:id="194"/>
      <w:r w:rsidR="009842EC">
        <w:rPr>
          <w:lang w:val="pl-PL"/>
        </w:rPr>
        <w:t xml:space="preserve"> Użytkownika</w:t>
      </w:r>
      <w:bookmarkEnd w:id="195"/>
    </w:p>
    <w:p w14:paraId="6D37EC50" w14:textId="469F8CF3" w:rsidR="000945C1" w:rsidRPr="00814B75" w:rsidDel="006500EF" w:rsidRDefault="00EC546D" w:rsidP="00EC546D">
      <w:pPr>
        <w:pStyle w:val="Nagwek3"/>
        <w:rPr>
          <w:del w:id="196" w:author="Katarzyna Sobczak" w:date="2018-08-31T13:31:00Z"/>
          <w:lang w:val="pl-PL"/>
        </w:rPr>
      </w:pPr>
      <w:bookmarkStart w:id="197" w:name="_Toc523486177"/>
      <w:del w:id="198" w:author="Katarzyna Sobczak" w:date="2018-08-31T13:31:00Z">
        <w:r w:rsidRPr="00814B75" w:rsidDel="006500EF">
          <w:rPr>
            <w:lang w:val="pl-PL"/>
          </w:rPr>
          <w:delText>T</w:delText>
        </w:r>
        <w:r w:rsidR="000945C1" w:rsidRPr="00814B75" w:rsidDel="006500EF">
          <w:rPr>
            <w:lang w:val="pl-PL"/>
          </w:rPr>
          <w:delText>esty na podstawie przypadków testowych</w:delText>
        </w:r>
        <w:bookmarkEnd w:id="197"/>
      </w:del>
    </w:p>
    <w:p w14:paraId="7820CCC9" w14:textId="70A7EC1B" w:rsidR="00DE0501" w:rsidRPr="00601E5B" w:rsidRDefault="00A80717" w:rsidP="003E1FB5">
      <w:pPr>
        <w:pStyle w:val="Listanumerowana"/>
        <w:numPr>
          <w:ilvl w:val="0"/>
          <w:numId w:val="25"/>
        </w:numPr>
      </w:pPr>
      <w:r>
        <w:t xml:space="preserve">Testy </w:t>
      </w:r>
      <w:r w:rsidR="009842EC">
        <w:t>A</w:t>
      </w:r>
      <w:r>
        <w:t>kceptacyjne</w:t>
      </w:r>
      <w:r w:rsidR="009842EC">
        <w:t xml:space="preserve"> Użytkownika</w:t>
      </w:r>
      <w:r>
        <w:t xml:space="preserve"> będą rozpoczęte po pozytywnym zakończeniu </w:t>
      </w:r>
      <w:r w:rsidR="009842EC">
        <w:t>Testów Integracyjnych, potwierdzonych podpisanym przez Zamawiającego protokołem odbioru z Testów Integracyjnych</w:t>
      </w:r>
      <w:r w:rsidR="00D8697D">
        <w:t xml:space="preserve"> i maja charakter testów end to end</w:t>
      </w:r>
      <w:r w:rsidR="009842EC">
        <w:t>.</w:t>
      </w:r>
    </w:p>
    <w:p w14:paraId="1D5D23FF" w14:textId="149CE253" w:rsidR="00DE0501" w:rsidRDefault="004B0E9C" w:rsidP="003E1FB5">
      <w:pPr>
        <w:pStyle w:val="Listanumerowana"/>
        <w:numPr>
          <w:ilvl w:val="0"/>
          <w:numId w:val="25"/>
        </w:numPr>
      </w:pPr>
      <w:r>
        <w:rPr>
          <w:lang w:eastAsia="x-none"/>
        </w:rPr>
        <w:t xml:space="preserve">Plan Testów Akceptacyjnych </w:t>
      </w:r>
      <w:r w:rsidR="009842EC">
        <w:rPr>
          <w:lang w:eastAsia="x-none"/>
        </w:rPr>
        <w:t>Użytkownika</w:t>
      </w:r>
      <w:r w:rsidR="00647A8D">
        <w:rPr>
          <w:lang w:eastAsia="x-none"/>
        </w:rPr>
        <w:t xml:space="preserve"> oraz Scenariusze i Przypadki testowe</w:t>
      </w:r>
      <w:r w:rsidR="009842EC">
        <w:rPr>
          <w:lang w:eastAsia="x-none"/>
        </w:rPr>
        <w:t xml:space="preserve"> </w:t>
      </w:r>
      <w:r>
        <w:rPr>
          <w:lang w:eastAsia="x-none"/>
        </w:rPr>
        <w:t>powinn</w:t>
      </w:r>
      <w:r w:rsidR="00647A8D">
        <w:rPr>
          <w:lang w:eastAsia="x-none"/>
        </w:rPr>
        <w:t>y</w:t>
      </w:r>
      <w:r>
        <w:rPr>
          <w:lang w:eastAsia="x-none"/>
        </w:rPr>
        <w:t xml:space="preserve"> uwzględniać wszystkie wymagania dotyczące </w:t>
      </w:r>
      <w:r w:rsidR="005B2931">
        <w:rPr>
          <w:lang w:eastAsia="x-none"/>
        </w:rPr>
        <w:t>funkcjonalności Systemu</w:t>
      </w:r>
      <w:r>
        <w:rPr>
          <w:lang w:eastAsia="x-none"/>
        </w:rPr>
        <w:t>, zawarte w OPZ i uszczegółowione w Projekcie Technicznym.</w:t>
      </w:r>
    </w:p>
    <w:p w14:paraId="5F9221D9" w14:textId="697B5288" w:rsidR="00DC11C8" w:rsidRDefault="00DC11C8" w:rsidP="003E1FB5">
      <w:pPr>
        <w:pStyle w:val="Listanumerowana"/>
        <w:numPr>
          <w:ilvl w:val="0"/>
          <w:numId w:val="25"/>
        </w:numPr>
      </w:pPr>
      <w:r>
        <w:rPr>
          <w:lang w:eastAsia="x-none"/>
        </w:rPr>
        <w:t xml:space="preserve">Zakończenie w czasie iteracji wszystkich testów opisanych przypadkami testowymi powodować będzie zakończenie tej iteracji testów. </w:t>
      </w:r>
      <w:del w:id="199" w:author="Katarzyna Sobczak" w:date="2018-08-31T13:30:00Z">
        <w:r w:rsidDel="006500EF">
          <w:rPr>
            <w:lang w:eastAsia="x-none"/>
          </w:rPr>
          <w:delText xml:space="preserve">Tym samym kończyć się będzie także zgłaszanie uwag do </w:delText>
        </w:r>
        <w:r w:rsidR="00FC2A36" w:rsidDel="006500EF">
          <w:rPr>
            <w:lang w:eastAsia="x-none"/>
          </w:rPr>
          <w:delText>T</w:delText>
        </w:r>
        <w:r w:rsidDel="006500EF">
          <w:rPr>
            <w:lang w:eastAsia="x-none"/>
          </w:rPr>
          <w:delText xml:space="preserve">estów </w:delText>
        </w:r>
        <w:r w:rsidR="00FC2A36" w:rsidDel="006500EF">
          <w:rPr>
            <w:lang w:eastAsia="x-none"/>
          </w:rPr>
          <w:delText>S</w:delText>
        </w:r>
        <w:r w:rsidDel="006500EF">
          <w:rPr>
            <w:lang w:eastAsia="x-none"/>
          </w:rPr>
          <w:delText>wobodnych (</w:delText>
        </w:r>
        <w:r w:rsidR="00AC799C" w:rsidDel="006500EF">
          <w:rPr>
            <w:lang w:eastAsia="x-none"/>
          </w:rPr>
          <w:delText xml:space="preserve">Do momentu zakończenia trzeciej iteracji testów, </w:delText>
        </w:r>
        <w:r w:rsidR="00FC2A36" w:rsidDel="006500EF">
          <w:rPr>
            <w:lang w:eastAsia="x-none"/>
          </w:rPr>
          <w:delText>T</w:delText>
        </w:r>
        <w:r w:rsidDel="006500EF">
          <w:rPr>
            <w:lang w:eastAsia="x-none"/>
          </w:rPr>
          <w:delText xml:space="preserve">esty </w:delText>
        </w:r>
        <w:r w:rsidR="00FC2A36" w:rsidDel="006500EF">
          <w:rPr>
            <w:lang w:eastAsia="x-none"/>
          </w:rPr>
          <w:delText>S</w:delText>
        </w:r>
        <w:r w:rsidDel="006500EF">
          <w:rPr>
            <w:lang w:eastAsia="x-none"/>
          </w:rPr>
          <w:delText>wobodne będą mogły trwać dalej, ale uwag</w:delText>
        </w:r>
        <w:r w:rsidR="00AC799C" w:rsidDel="006500EF">
          <w:rPr>
            <w:lang w:eastAsia="x-none"/>
          </w:rPr>
          <w:delText>i zgłaszane po zakończeniu każdej z iteracji testów będą mogły być przez Wykonawcę traktowane jak</w:delText>
        </w:r>
        <w:r w:rsidR="001A3C47" w:rsidDel="006500EF">
          <w:rPr>
            <w:lang w:eastAsia="x-none"/>
          </w:rPr>
          <w:delText>by były</w:delText>
        </w:r>
        <w:r w:rsidR="00AC799C" w:rsidDel="006500EF">
          <w:rPr>
            <w:lang w:eastAsia="x-none"/>
          </w:rPr>
          <w:delText>zgłoszone dopiero do kolejnej iteracji testów</w:delText>
        </w:r>
        <w:r w:rsidDel="006500EF">
          <w:rPr>
            <w:lang w:eastAsia="x-none"/>
          </w:rPr>
          <w:delText>).</w:delText>
        </w:r>
      </w:del>
    </w:p>
    <w:p w14:paraId="193ABF16" w14:textId="1B7515B7" w:rsidR="004F7958" w:rsidRDefault="004F7958" w:rsidP="003E1FB5">
      <w:pPr>
        <w:pStyle w:val="Listanumerowana"/>
        <w:numPr>
          <w:ilvl w:val="0"/>
          <w:numId w:val="25"/>
        </w:numPr>
      </w:pPr>
      <w:r>
        <w:t xml:space="preserve">Pozostałe zasady realizacji Testów Akceptacyjnych opisane są w rozdziale </w:t>
      </w:r>
      <w:r w:rsidR="003F504E">
        <w:rPr>
          <w:lang w:eastAsia="x-none"/>
        </w:rPr>
        <w:fldChar w:fldCharType="begin"/>
      </w:r>
      <w:r w:rsidR="003F504E">
        <w:rPr>
          <w:lang w:eastAsia="x-none"/>
        </w:rPr>
        <w:instrText xml:space="preserve"> REF _Ref326753309 \r \h </w:instrText>
      </w:r>
      <w:r w:rsidR="003F504E">
        <w:rPr>
          <w:lang w:eastAsia="x-none"/>
        </w:rPr>
      </w:r>
      <w:r w:rsidR="003F504E">
        <w:rPr>
          <w:lang w:eastAsia="x-none"/>
        </w:rPr>
        <w:fldChar w:fldCharType="separate"/>
      </w:r>
      <w:r w:rsidR="002200E9">
        <w:rPr>
          <w:lang w:eastAsia="x-none"/>
        </w:rPr>
        <w:t>4.1</w:t>
      </w:r>
      <w:r w:rsidR="003F504E">
        <w:rPr>
          <w:lang w:eastAsia="x-none"/>
        </w:rPr>
        <w:fldChar w:fldCharType="end"/>
      </w:r>
      <w:r>
        <w:t>.</w:t>
      </w:r>
    </w:p>
    <w:p w14:paraId="7DC17379" w14:textId="77777777" w:rsidR="00AE78BB" w:rsidRDefault="00AE78BB" w:rsidP="00AE78BB">
      <w:pPr>
        <w:pStyle w:val="Listanumerowana"/>
        <w:ind w:left="360" w:hanging="360"/>
      </w:pPr>
    </w:p>
    <w:p w14:paraId="0177E9EA" w14:textId="3B1A1FD8" w:rsidR="00AE78BB" w:rsidRPr="00EC546D" w:rsidDel="006500EF" w:rsidRDefault="00AE78BB" w:rsidP="00EC546D">
      <w:pPr>
        <w:pStyle w:val="Nagwek3"/>
        <w:rPr>
          <w:del w:id="200" w:author="Katarzyna Sobczak" w:date="2018-08-31T13:30:00Z"/>
        </w:rPr>
      </w:pPr>
      <w:bookmarkStart w:id="201" w:name="_Toc523486178"/>
      <w:del w:id="202" w:author="Katarzyna Sobczak" w:date="2018-08-31T13:30:00Z">
        <w:r w:rsidRPr="00EC546D" w:rsidDel="006500EF">
          <w:delText>Testy Swobodne Użytkownika</w:delText>
        </w:r>
        <w:bookmarkStart w:id="203" w:name="_Toc523845381"/>
        <w:bookmarkEnd w:id="201"/>
        <w:bookmarkEnd w:id="203"/>
      </w:del>
    </w:p>
    <w:p w14:paraId="70555A58" w14:textId="39199820" w:rsidR="00AE78BB" w:rsidDel="006500EF" w:rsidRDefault="00AE78BB" w:rsidP="003E1FB5">
      <w:pPr>
        <w:pStyle w:val="Listanumerowana"/>
        <w:numPr>
          <w:ilvl w:val="0"/>
          <w:numId w:val="15"/>
        </w:numPr>
        <w:rPr>
          <w:del w:id="204" w:author="Katarzyna Sobczak" w:date="2018-08-31T13:30:00Z"/>
        </w:rPr>
      </w:pPr>
      <w:del w:id="205" w:author="Katarzyna Sobczak" w:date="2018-08-31T13:30:00Z">
        <w:r w:rsidDel="006500EF">
          <w:delText xml:space="preserve">Zamawiający wykona Testy Swobodne na przygotowanym systemie. Wynik testów objęty </w:delText>
        </w:r>
        <w:r w:rsidR="009F362B" w:rsidDel="006500EF">
          <w:delText>jest</w:delText>
        </w:r>
        <w:r w:rsidDel="006500EF">
          <w:delText xml:space="preserve"> taką samą procedurą odbioru co inne testy.</w:delText>
        </w:r>
        <w:bookmarkStart w:id="206" w:name="_Toc523845382"/>
        <w:bookmarkEnd w:id="206"/>
      </w:del>
    </w:p>
    <w:p w14:paraId="1577E5D9" w14:textId="3122323B" w:rsidR="00AE78BB" w:rsidDel="006500EF" w:rsidRDefault="00AE78BB" w:rsidP="003E1FB5">
      <w:pPr>
        <w:pStyle w:val="Listanumerowana"/>
        <w:numPr>
          <w:ilvl w:val="0"/>
          <w:numId w:val="15"/>
        </w:numPr>
        <w:rPr>
          <w:del w:id="207" w:author="Katarzyna Sobczak" w:date="2018-08-31T13:30:00Z"/>
        </w:rPr>
      </w:pPr>
      <w:del w:id="208" w:author="Katarzyna Sobczak" w:date="2018-08-31T13:30:00Z">
        <w:r w:rsidRPr="00AE78BB" w:rsidDel="006500EF">
          <w:delText xml:space="preserve">Testy swobodne polegać będą na dowolnym, niewynikającym z przebiegu jakiegokolwiek przypadku testowego, wykonaniu działań w systemie. </w:delText>
        </w:r>
        <w:bookmarkStart w:id="209" w:name="_Toc523845383"/>
        <w:bookmarkEnd w:id="209"/>
      </w:del>
    </w:p>
    <w:p w14:paraId="33B968DC" w14:textId="7FDFC44D" w:rsidR="00AE78BB" w:rsidDel="006500EF" w:rsidRDefault="00AE78BB" w:rsidP="003E1FB5">
      <w:pPr>
        <w:pStyle w:val="Listanumerowana"/>
        <w:numPr>
          <w:ilvl w:val="0"/>
          <w:numId w:val="15"/>
        </w:numPr>
        <w:rPr>
          <w:del w:id="210" w:author="Katarzyna Sobczak" w:date="2018-08-31T13:30:00Z"/>
        </w:rPr>
      </w:pPr>
      <w:del w:id="211" w:author="Katarzyna Sobczak" w:date="2018-08-31T13:30:00Z">
        <w:r w:rsidDel="006500EF">
          <w:delText>K</w:delText>
        </w:r>
        <w:r w:rsidRPr="00AE78BB" w:rsidDel="006500EF">
          <w:delText>ryterium weryfikacji przez Testera podczas testów swobodnych, będzi</w:delText>
        </w:r>
        <w:r w:rsidR="009F362B" w:rsidDel="006500EF">
          <w:delText>e zgodność wykonanych działań/</w:delText>
        </w:r>
        <w:r w:rsidRPr="00AE78BB" w:rsidDel="006500EF">
          <w:delText xml:space="preserve">kroków z przebiegami zatwierdzonymi w Projekcie Technicznym. Umożliwienie przez System wykonania działania, które będzie niezgodne z zapisami Projektu Technicznego będzie traktowane jako błąd i wymagać będzie zgłoszenia go do systemu zarządzania zgłoszeniami. </w:delText>
        </w:r>
        <w:r w:rsidR="00DC11C8" w:rsidDel="006500EF">
          <w:delText>Jako błąd traktowana będzie również niemożliwość wykonania operacji (kroku), który był przewidywany w przebiegu procesu, który zatwierdzony został w Projekcie Techniczny</w:delText>
        </w:r>
        <w:r w:rsidR="00EB0F3E" w:rsidDel="006500EF">
          <w:delText>m</w:delText>
        </w:r>
        <w:r w:rsidR="00DC11C8" w:rsidDel="006500EF">
          <w:delText>,</w:delText>
        </w:r>
        <w:bookmarkStart w:id="212" w:name="_Toc523845384"/>
        <w:bookmarkEnd w:id="212"/>
      </w:del>
    </w:p>
    <w:p w14:paraId="6AF88E25" w14:textId="22E3C293" w:rsidR="00AE78BB" w:rsidDel="006500EF" w:rsidRDefault="00AE78BB" w:rsidP="003E1FB5">
      <w:pPr>
        <w:pStyle w:val="Listanumerowana"/>
        <w:numPr>
          <w:ilvl w:val="0"/>
          <w:numId w:val="15"/>
        </w:numPr>
        <w:rPr>
          <w:del w:id="213" w:author="Katarzyna Sobczak" w:date="2018-08-31T13:30:00Z"/>
        </w:rPr>
      </w:pPr>
      <w:del w:id="214" w:author="Katarzyna Sobczak" w:date="2018-08-31T13:30:00Z">
        <w:r w:rsidRPr="00AE78BB" w:rsidDel="006500EF">
          <w:delText xml:space="preserve">Błędy ujawnione w czasie </w:delText>
        </w:r>
        <w:r w:rsidR="00FC2A36" w:rsidDel="006500EF">
          <w:delText>T</w:delText>
        </w:r>
        <w:r w:rsidR="00FC2A36" w:rsidRPr="00AE78BB" w:rsidDel="006500EF">
          <w:delText xml:space="preserve">estów </w:delText>
        </w:r>
        <w:r w:rsidR="00FC2A36" w:rsidDel="006500EF">
          <w:delText>S</w:delText>
        </w:r>
        <w:r w:rsidRPr="00AE78BB" w:rsidDel="006500EF">
          <w:delText>wobodnych i sugestie na temat działania Systemu będą rejestrowane w systemie obsługi zgłoszeń i będą rozwiązywane zgodnie z procedurą obsługi zgłoszeń</w:delText>
        </w:r>
        <w:r w:rsidR="005D46A4" w:rsidDel="006500EF">
          <w:delText>.</w:delText>
        </w:r>
        <w:bookmarkStart w:id="215" w:name="_Toc523845385"/>
        <w:bookmarkEnd w:id="215"/>
      </w:del>
    </w:p>
    <w:p w14:paraId="5C72138E" w14:textId="1EC26F25" w:rsidR="005D46A4" w:rsidDel="006500EF" w:rsidRDefault="005D46A4" w:rsidP="003E1FB5">
      <w:pPr>
        <w:pStyle w:val="Listanumerowana"/>
        <w:numPr>
          <w:ilvl w:val="0"/>
          <w:numId w:val="15"/>
        </w:numPr>
        <w:rPr>
          <w:del w:id="216" w:author="Katarzyna Sobczak" w:date="2018-08-31T13:30:00Z"/>
        </w:rPr>
      </w:pPr>
      <w:del w:id="217" w:author="Katarzyna Sobczak" w:date="2018-08-31T13:30:00Z">
        <w:r w:rsidRPr="005D46A4" w:rsidDel="006500EF">
          <w:delText xml:space="preserve">Błędy ujawnione w trakcie </w:delText>
        </w:r>
        <w:r w:rsidR="00FC2A36" w:rsidDel="006500EF">
          <w:delText>T</w:delText>
        </w:r>
        <w:r w:rsidRPr="005D46A4" w:rsidDel="006500EF">
          <w:delText xml:space="preserve">estów </w:delText>
        </w:r>
        <w:r w:rsidR="00FC2A36" w:rsidDel="006500EF">
          <w:delText>S</w:delText>
        </w:r>
        <w:r w:rsidRPr="005D46A4" w:rsidDel="006500EF">
          <w:delText xml:space="preserve">wobodnych </w:delText>
        </w:r>
        <w:r w:rsidR="00AC799C" w:rsidDel="006500EF">
          <w:delText>będą</w:delText>
        </w:r>
        <w:r w:rsidR="00AC799C" w:rsidRPr="005D46A4" w:rsidDel="006500EF">
          <w:delText xml:space="preserve"> </w:delText>
        </w:r>
        <w:r w:rsidRPr="005D46A4" w:rsidDel="006500EF">
          <w:delText xml:space="preserve">podważać wyniki pozytywnie przeprowadzonych wcześniej testów. </w:delText>
        </w:r>
        <w:r w:rsidR="00AC799C" w:rsidDel="006500EF">
          <w:delText>B</w:delText>
        </w:r>
        <w:r w:rsidRPr="005D46A4" w:rsidDel="006500EF">
          <w:delText xml:space="preserve">łąd zgłoszony w wyniku </w:delText>
        </w:r>
        <w:r w:rsidR="00FC2A36" w:rsidDel="006500EF">
          <w:delText>T</w:delText>
        </w:r>
        <w:r w:rsidRPr="005D46A4" w:rsidDel="006500EF">
          <w:delText xml:space="preserve">estu </w:delText>
        </w:r>
        <w:r w:rsidR="00FC2A36" w:rsidDel="006500EF">
          <w:delText>S</w:delText>
        </w:r>
        <w:r w:rsidRPr="005D46A4" w:rsidDel="006500EF">
          <w:delText xml:space="preserve">wobodnego </w:delText>
        </w:r>
        <w:r w:rsidR="00AC799C" w:rsidDel="006500EF">
          <w:delText xml:space="preserve">powinien </w:delText>
        </w:r>
        <w:r w:rsidDel="006500EF">
          <w:delText>wskaz</w:delText>
        </w:r>
        <w:r w:rsidR="00AC799C" w:rsidDel="006500EF">
          <w:delText>ywać</w:delText>
        </w:r>
        <w:r w:rsidRPr="005D46A4" w:rsidDel="006500EF">
          <w:delText xml:space="preserve"> na konieczność powtórzenia wykonania </w:delText>
        </w:r>
        <w:r w:rsidR="00AC799C" w:rsidDel="006500EF">
          <w:delText xml:space="preserve">co najmniej jednego </w:delText>
        </w:r>
        <w:r w:rsidRPr="005D46A4" w:rsidDel="006500EF">
          <w:delText>testu wcześniej zaliczonego jako pozytywny</w:delText>
        </w:r>
        <w:r w:rsidDel="006500EF">
          <w:delText xml:space="preserve">, </w:delText>
        </w:r>
        <w:r w:rsidRPr="005D46A4" w:rsidDel="006500EF">
          <w:delText xml:space="preserve">wynik testu pierwotnie zaliczonego będzie ustawiany jako negatywny z informacją, że zmiana statusu nastąpiła w wyniku niemożliwości powtórzenia testu w </w:delText>
        </w:r>
        <w:r w:rsidR="00FC2A36" w:rsidDel="006500EF">
          <w:delText>T</w:delText>
        </w:r>
        <w:r w:rsidRPr="005D46A4" w:rsidDel="006500EF">
          <w:delText xml:space="preserve">estach </w:delText>
        </w:r>
        <w:r w:rsidR="00FC2A36" w:rsidDel="006500EF">
          <w:delText>S</w:delText>
        </w:r>
        <w:r w:rsidRPr="005D46A4" w:rsidDel="006500EF">
          <w:delText xml:space="preserve">wobodnych. Od tego momentu test taki będzie musiał przejść standardową procedurę usunięcia błędu, </w:delText>
        </w:r>
        <w:r w:rsidDel="006500EF">
          <w:delText xml:space="preserve">ponownego przetestowania </w:delText>
        </w:r>
        <w:r w:rsidRPr="005D46A4" w:rsidDel="006500EF">
          <w:delText>wraz z</w:delText>
        </w:r>
        <w:r w:rsidR="00AC799C" w:rsidDel="006500EF">
          <w:delText> </w:delText>
        </w:r>
        <w:r w:rsidRPr="005D46A4" w:rsidDel="006500EF">
          <w:delText>testami regresji – o ile będzie to konieczne.</w:delText>
        </w:r>
        <w:bookmarkStart w:id="218" w:name="_Toc523845386"/>
        <w:bookmarkEnd w:id="218"/>
      </w:del>
    </w:p>
    <w:p w14:paraId="0AA892C4" w14:textId="3DC6D2DD" w:rsidR="00DC11C8" w:rsidDel="006500EF" w:rsidRDefault="00DC11C8" w:rsidP="003E1FB5">
      <w:pPr>
        <w:pStyle w:val="Listanumerowana"/>
        <w:numPr>
          <w:ilvl w:val="0"/>
          <w:numId w:val="15"/>
        </w:numPr>
        <w:rPr>
          <w:del w:id="219" w:author="Katarzyna Sobczak" w:date="2018-08-31T13:30:00Z"/>
        </w:rPr>
      </w:pPr>
      <w:del w:id="220" w:author="Katarzyna Sobczak" w:date="2018-08-31T13:30:00Z">
        <w:r w:rsidDel="006500EF">
          <w:delText xml:space="preserve">Testy </w:delText>
        </w:r>
        <w:r w:rsidR="00786D5F" w:rsidDel="006500EF">
          <w:delText>S</w:delText>
        </w:r>
        <w:r w:rsidDel="006500EF">
          <w:delText xml:space="preserve">wobodne będą mogły być prowadzone przez cały czas, zarówno w czasie iteracji jak i w przerwach pomiędzy poszczególnymi iteracjami. Błędy wynikające z </w:delText>
        </w:r>
        <w:r w:rsidR="00FC2A36" w:rsidDel="006500EF">
          <w:delText>T</w:delText>
        </w:r>
        <w:r w:rsidDel="006500EF">
          <w:delText xml:space="preserve">estów </w:delText>
        </w:r>
        <w:r w:rsidR="00FC2A36" w:rsidDel="006500EF">
          <w:delText>S</w:delText>
        </w:r>
        <w:r w:rsidDel="006500EF">
          <w:delText xml:space="preserve">wobodnych będą mogły być zgłaszane </w:delText>
        </w:r>
        <w:r w:rsidR="00AC799C" w:rsidDel="006500EF">
          <w:delText xml:space="preserve">zarówno </w:delText>
        </w:r>
        <w:r w:rsidDel="006500EF">
          <w:delText xml:space="preserve">w czasie trwających iteracji testów UAT </w:delText>
        </w:r>
        <w:r w:rsidR="000945C1" w:rsidDel="006500EF">
          <w:delText xml:space="preserve">wykonywanych na podstawie przypadków testowych </w:delText>
        </w:r>
        <w:r w:rsidR="001619E0" w:rsidDel="006500EF">
          <w:delText xml:space="preserve">jak i pomiędzy nimi. Błędy </w:delText>
        </w:r>
        <w:r w:rsidR="001619E0" w:rsidDel="006500EF">
          <w:rPr>
            <w:lang w:eastAsia="x-none"/>
          </w:rPr>
          <w:delText>zgłaszan</w:delText>
        </w:r>
        <w:r w:rsidR="00AB17C2" w:rsidDel="006500EF">
          <w:rPr>
            <w:lang w:eastAsia="x-none"/>
          </w:rPr>
          <w:delText>e</w:delText>
        </w:r>
        <w:r w:rsidR="001619E0" w:rsidDel="006500EF">
          <w:rPr>
            <w:lang w:eastAsia="x-none"/>
          </w:rPr>
          <w:delText xml:space="preserve"> pomiędzy iteracjami testów będą mogły być przez Wykonawcę traktowane jak</w:delText>
        </w:r>
        <w:r w:rsidR="001A3C47" w:rsidDel="006500EF">
          <w:rPr>
            <w:lang w:eastAsia="x-none"/>
          </w:rPr>
          <w:delText>by były</w:delText>
        </w:r>
        <w:r w:rsidR="001619E0" w:rsidDel="006500EF">
          <w:rPr>
            <w:lang w:eastAsia="x-none"/>
          </w:rPr>
          <w:delText xml:space="preserve"> zgłoszone dopiero do kolejnej iteracji.</w:delText>
        </w:r>
        <w:r w:rsidR="001619E0" w:rsidDel="006500EF">
          <w:delText xml:space="preserve"> </w:delText>
        </w:r>
        <w:r w:rsidDel="006500EF">
          <w:delText>.</w:delText>
        </w:r>
        <w:bookmarkStart w:id="221" w:name="_Toc523845387"/>
        <w:bookmarkEnd w:id="221"/>
      </w:del>
    </w:p>
    <w:p w14:paraId="1F652101" w14:textId="77777777" w:rsidR="00DE0501" w:rsidRPr="007A2CE4" w:rsidRDefault="00DE0501" w:rsidP="0013366A">
      <w:pPr>
        <w:pStyle w:val="Nagwek1"/>
      </w:pPr>
      <w:bookmarkStart w:id="222" w:name="_Ref295671109"/>
      <w:bookmarkStart w:id="223" w:name="_Toc523845388"/>
      <w:r w:rsidRPr="007A2CE4">
        <w:t>Procedura odbioru szkoleń</w:t>
      </w:r>
      <w:bookmarkEnd w:id="222"/>
      <w:bookmarkEnd w:id="223"/>
    </w:p>
    <w:p w14:paraId="05AFE4DB" w14:textId="2A457DF1" w:rsidR="001D4A17" w:rsidRDefault="00DE0501" w:rsidP="003E1FB5">
      <w:pPr>
        <w:pStyle w:val="Listanumerowana"/>
        <w:numPr>
          <w:ilvl w:val="1"/>
          <w:numId w:val="10"/>
        </w:numPr>
        <w:ind w:left="993"/>
      </w:pPr>
      <w:r w:rsidRPr="00956E4E">
        <w:t>Szkolenia odbywać się będą zgodnie z zakresem i w terminie uzgodnionym z Zamawiającym.</w:t>
      </w:r>
    </w:p>
    <w:p w14:paraId="47EB4F98" w14:textId="1489BC64" w:rsidR="001D4A17" w:rsidRDefault="00107383" w:rsidP="003E1FB5">
      <w:pPr>
        <w:pStyle w:val="Listanumerowana"/>
        <w:numPr>
          <w:ilvl w:val="1"/>
          <w:numId w:val="10"/>
        </w:numPr>
        <w:ind w:left="993"/>
      </w:pPr>
      <w:r>
        <w:t xml:space="preserve"> </w:t>
      </w:r>
      <w:r w:rsidR="00956E4E">
        <w:t xml:space="preserve">Przed rozpoczęciem szkolenia następuje odbiór przez Zamawiającego konspektu </w:t>
      </w:r>
      <w:r w:rsidR="004717CE">
        <w:t>szkolenia</w:t>
      </w:r>
      <w:r w:rsidR="007E1241">
        <w:t xml:space="preserve"> oraz materiałów szkoleniowych</w:t>
      </w:r>
      <w:r w:rsidR="00956E4E">
        <w:t>.</w:t>
      </w:r>
    </w:p>
    <w:p w14:paraId="2959503D" w14:textId="2C717ECE" w:rsidR="007859AF" w:rsidRDefault="007859AF" w:rsidP="003E1FB5">
      <w:pPr>
        <w:pStyle w:val="Listanumerowana"/>
        <w:numPr>
          <w:ilvl w:val="1"/>
          <w:numId w:val="10"/>
        </w:numPr>
        <w:ind w:left="993"/>
      </w:pPr>
      <w:r>
        <w:t xml:space="preserve">Konspekt szkolenia oraz materiały szkoleniowe podlegają procedurze odbioru dokumentacji opisanej w rozdziale </w:t>
      </w:r>
      <w:r>
        <w:fldChar w:fldCharType="begin"/>
      </w:r>
      <w:r>
        <w:instrText xml:space="preserve"> REF _Ref295671091 \r \h </w:instrText>
      </w:r>
      <w:r>
        <w:fldChar w:fldCharType="separate"/>
      </w:r>
      <w:r w:rsidR="002200E9">
        <w:t>3</w:t>
      </w:r>
      <w:r>
        <w:fldChar w:fldCharType="end"/>
      </w:r>
      <w:r>
        <w:t>.</w:t>
      </w:r>
    </w:p>
    <w:p w14:paraId="6267FBB7" w14:textId="687DCA66" w:rsidR="00956E4E" w:rsidRDefault="00956E4E" w:rsidP="003E1FB5">
      <w:pPr>
        <w:pStyle w:val="Listanumerowana"/>
        <w:numPr>
          <w:ilvl w:val="1"/>
          <w:numId w:val="10"/>
        </w:numPr>
        <w:ind w:left="993"/>
      </w:pPr>
      <w:r>
        <w:t xml:space="preserve">Jako szkolenie strony rozumieją przeprowadzenie zdefiniowanych działań edukacyjnych dla określonej </w:t>
      </w:r>
      <w:r w:rsidR="001D4A17">
        <w:t xml:space="preserve">listą obecności grupy użytkowników. </w:t>
      </w:r>
    </w:p>
    <w:p w14:paraId="4A30873A" w14:textId="74ADEDC4" w:rsidR="007E1241" w:rsidRDefault="001D4A17" w:rsidP="003E1FB5">
      <w:pPr>
        <w:pStyle w:val="Listanumerowana"/>
        <w:numPr>
          <w:ilvl w:val="1"/>
          <w:numId w:val="10"/>
        </w:numPr>
        <w:ind w:left="993"/>
      </w:pPr>
      <w:r>
        <w:t xml:space="preserve">Kryterium akceptacji szkolenia jest przeprowadzenie szkolenia </w:t>
      </w:r>
      <w:r w:rsidR="00FE0C44">
        <w:t xml:space="preserve">potwierdzonego listą obecności </w:t>
      </w:r>
      <w:r>
        <w:t xml:space="preserve">zgodnie z uzgodnionym pomiędzy Zamawiającym a Wykonawcą </w:t>
      </w:r>
      <w:r w:rsidR="002A16F0">
        <w:t>konspektem szkoleń</w:t>
      </w:r>
      <w:r w:rsidR="00EB0F3E">
        <w:t>,</w:t>
      </w:r>
      <w:r w:rsidR="002A16F0">
        <w:t xml:space="preserve"> </w:t>
      </w:r>
      <w:r w:rsidR="005C0C4E">
        <w:t>z </w:t>
      </w:r>
      <w:r>
        <w:t>wykorzystaniem uzgodnionych materiałów</w:t>
      </w:r>
      <w:r w:rsidR="00F91C23">
        <w:t xml:space="preserve"> szkoleniowych</w:t>
      </w:r>
      <w:del w:id="224" w:author="Katarzyna Sobczak" w:date="2018-08-31T13:31:00Z">
        <w:r w:rsidR="00F91C23" w:rsidDel="006500EF">
          <w:delText xml:space="preserve"> oraz wyników z ankiet ewaluacyjn</w:delText>
        </w:r>
        <w:r w:rsidR="00D8697D" w:rsidDel="006500EF">
          <w:delText>ych</w:delText>
        </w:r>
      </w:del>
      <w:r w:rsidR="00F91C23">
        <w:t>.</w:t>
      </w:r>
      <w:r>
        <w:t xml:space="preserve"> </w:t>
      </w:r>
    </w:p>
    <w:p w14:paraId="42C09D8D" w14:textId="4F877AA7" w:rsidR="001D4A17" w:rsidRDefault="007E1241" w:rsidP="003E1FB5">
      <w:pPr>
        <w:pStyle w:val="Listanumerowana"/>
        <w:numPr>
          <w:ilvl w:val="1"/>
          <w:numId w:val="10"/>
        </w:numPr>
        <w:ind w:left="993"/>
      </w:pPr>
      <w:r w:rsidRPr="007E1241">
        <w:t>Wy</w:t>
      </w:r>
      <w:del w:id="225" w:author="Katarzyna Sobczak" w:date="2018-08-31T13:31:00Z">
        <w:r w:rsidR="00AB17C2" w:rsidDel="006500EF">
          <w:delText>0</w:delText>
        </w:r>
      </w:del>
      <w:r w:rsidRPr="007E1241">
        <w:t>konawca zgłasza gotowość do odbioru Szkolenia po jego zakończeniu Kierownikowi P</w:t>
      </w:r>
      <w:r w:rsidR="007859AF">
        <w:t>odp</w:t>
      </w:r>
      <w:r w:rsidRPr="007E1241">
        <w:t>rojektu ze Strony Zamawiającego i przedkłada mu listę obecności uczestników szkolenia</w:t>
      </w:r>
      <w:del w:id="226" w:author="Katarzyna Sobczak" w:date="2018-08-31T13:32:00Z">
        <w:r w:rsidRPr="007E1241" w:rsidDel="006500EF">
          <w:delText>, oraz ankiety ewaluacyjne szkolenia wypełnione przez jego uczestników</w:delText>
        </w:r>
      </w:del>
      <w:r>
        <w:t>.</w:t>
      </w:r>
    </w:p>
    <w:p w14:paraId="7269101F" w14:textId="2DE4E6F6" w:rsidR="007E1241" w:rsidRDefault="007E1241" w:rsidP="003E1FB5">
      <w:pPr>
        <w:pStyle w:val="Listanumerowana"/>
        <w:numPr>
          <w:ilvl w:val="1"/>
          <w:numId w:val="10"/>
        </w:numPr>
        <w:ind w:left="993"/>
      </w:pPr>
      <w:r w:rsidRPr="007E1241">
        <w:t>Dokonanie odbioru szkolenia zostanie potwierdzone podpisanym</w:t>
      </w:r>
      <w:r w:rsidR="007859AF">
        <w:t xml:space="preserve"> przez Kierownika Podprojektu ze Strony Zamawiającego</w:t>
      </w:r>
      <w:r w:rsidRPr="007E1241">
        <w:t xml:space="preserve"> Protokołem Odbioru. Protokół Odbioru może dotyczyć wielu przeprowadzonych przez Wykonawcę szkoleń.</w:t>
      </w:r>
    </w:p>
    <w:p w14:paraId="439C76AA" w14:textId="5A8500E0" w:rsidR="00555BF7" w:rsidDel="006500EF" w:rsidRDefault="00555BF7" w:rsidP="006500EF">
      <w:pPr>
        <w:pStyle w:val="Listanumerowana"/>
        <w:numPr>
          <w:ilvl w:val="1"/>
          <w:numId w:val="10"/>
        </w:numPr>
        <w:ind w:left="993"/>
        <w:rPr>
          <w:del w:id="227" w:author="Katarzyna Sobczak" w:date="2018-08-31T13:32:00Z"/>
        </w:rPr>
      </w:pPr>
      <w:del w:id="228" w:author="Katarzyna Sobczak" w:date="2018-08-31T13:32:00Z">
        <w:r w:rsidDel="006500EF">
          <w:delText>Zamawiający ma prawo, w terminie 10 dni roboczych</w:delText>
        </w:r>
        <w:r w:rsidR="00E1520F" w:rsidDel="006500EF">
          <w:delText xml:space="preserve"> od zgłoszenia przez Wykonawcę gotowości do odbioru Szkolenia,</w:delText>
        </w:r>
        <w:r w:rsidDel="006500EF">
          <w:delText xml:space="preserve"> do pisemnego przedstawienia zastrzeżeń do przeprowadzonych szkoleń (np. na podstawie wypełnionych ankiet ewaluacyjnych).</w:delText>
        </w:r>
      </w:del>
    </w:p>
    <w:p w14:paraId="648125E8" w14:textId="24BF11F2" w:rsidR="00555BF7" w:rsidRDefault="00555BF7" w:rsidP="006500EF">
      <w:pPr>
        <w:pStyle w:val="Listanumerowana"/>
        <w:numPr>
          <w:ilvl w:val="1"/>
          <w:numId w:val="10"/>
        </w:numPr>
        <w:ind w:left="993"/>
      </w:pPr>
      <w:del w:id="229" w:author="Katarzyna Sobczak" w:date="2018-08-31T13:32:00Z">
        <w:r w:rsidDel="006500EF">
          <w:delText>W przypadku zgłoszenia przez Zamawiającego zastrzeżeń do przeprowadzonych szkoleń Strony uzgodnią sposób dalszego postępowania, co może wiązać się z koniecznością przeprowadzenia dodatkowych szkoleń lub wprowadzenia zmian w przygotowanych przez Wykonawcę materiałach szkoleniowych.</w:delText>
        </w:r>
      </w:del>
    </w:p>
    <w:p w14:paraId="4998206E" w14:textId="3F36A813" w:rsidR="00470DC1" w:rsidDel="006500EF" w:rsidRDefault="00DB12B3" w:rsidP="003E1FB5">
      <w:pPr>
        <w:pStyle w:val="Listanumerowana"/>
        <w:numPr>
          <w:ilvl w:val="1"/>
          <w:numId w:val="10"/>
        </w:numPr>
        <w:ind w:left="993"/>
        <w:rPr>
          <w:del w:id="230" w:author="Katarzyna Sobczak" w:date="2018-08-31T13:32:00Z"/>
        </w:rPr>
      </w:pPr>
      <w:del w:id="231" w:author="Katarzyna Sobczak" w:date="2018-08-31T13:32:00Z">
        <w:r w:rsidDel="006500EF">
          <w:delText>Brak uwag ze strony Zamawiającego skutkuje uznaniem szkolenia</w:delText>
        </w:r>
        <w:r w:rsidR="005434DB" w:rsidRPr="00956E4E" w:rsidDel="006500EF">
          <w:delText xml:space="preserve"> za odebrane i podpisan</w:delText>
        </w:r>
        <w:r w:rsidDel="006500EF">
          <w:delText>iem</w:delText>
        </w:r>
        <w:r w:rsidR="005434DB" w:rsidRPr="00956E4E" w:rsidDel="006500EF">
          <w:delText xml:space="preserve"> </w:delText>
        </w:r>
        <w:r w:rsidR="005434DB" w:rsidDel="006500EF">
          <w:delText>Protokół Odbioru</w:delText>
        </w:r>
        <w:r w:rsidR="005434DB" w:rsidRPr="00956E4E" w:rsidDel="006500EF">
          <w:delText>.</w:delText>
        </w:r>
        <w:bookmarkStart w:id="232" w:name="_Toc523845389"/>
        <w:bookmarkEnd w:id="232"/>
      </w:del>
    </w:p>
    <w:p w14:paraId="6C20EC0F" w14:textId="3582713E" w:rsidR="00DE0501" w:rsidRDefault="00DE0501" w:rsidP="0013366A">
      <w:pPr>
        <w:pStyle w:val="Nagwek1"/>
      </w:pPr>
      <w:bookmarkStart w:id="233" w:name="_Ref295671111"/>
      <w:bookmarkStart w:id="234" w:name="_Ref295671114"/>
      <w:bookmarkStart w:id="235" w:name="_Toc523845390"/>
      <w:r w:rsidRPr="007A2CE4">
        <w:t xml:space="preserve">Procedura odbioru </w:t>
      </w:r>
      <w:r w:rsidR="00374D7D">
        <w:t>Sprzętu</w:t>
      </w:r>
      <w:bookmarkEnd w:id="233"/>
      <w:bookmarkEnd w:id="234"/>
      <w:bookmarkEnd w:id="235"/>
    </w:p>
    <w:p w14:paraId="460CDBF5" w14:textId="199FB2F8" w:rsidR="00ED3DAB" w:rsidRPr="00ED3DAB" w:rsidRDefault="00ED3DAB" w:rsidP="00ED3DAB">
      <w:pPr>
        <w:pStyle w:val="Nagwek2"/>
        <w:rPr>
          <w:lang w:val="pl-PL"/>
        </w:rPr>
      </w:pPr>
      <w:bookmarkStart w:id="236" w:name="_Toc523845391"/>
      <w:r w:rsidRPr="00ED3DAB">
        <w:rPr>
          <w:lang w:val="pl-PL"/>
        </w:rPr>
        <w:t xml:space="preserve">Odbiór </w:t>
      </w:r>
      <w:r w:rsidR="00374D7D" w:rsidRPr="00ED3DAB">
        <w:rPr>
          <w:lang w:val="pl-PL"/>
        </w:rPr>
        <w:t>Sprzętu</w:t>
      </w:r>
      <w:bookmarkEnd w:id="236"/>
    </w:p>
    <w:p w14:paraId="765F1E0B" w14:textId="44880D05" w:rsidR="003468A6" w:rsidRDefault="003B66F8" w:rsidP="003E1FB5">
      <w:pPr>
        <w:pStyle w:val="Listanumerowana"/>
        <w:numPr>
          <w:ilvl w:val="0"/>
          <w:numId w:val="16"/>
        </w:numPr>
      </w:pPr>
      <w:r>
        <w:t>W</w:t>
      </w:r>
      <w:r w:rsidR="00E408B9">
        <w:t xml:space="preserve"> ramach realizacji </w:t>
      </w:r>
      <w:r>
        <w:t xml:space="preserve">zamówienia odbiór sprzętu </w:t>
      </w:r>
      <w:r w:rsidR="00E408B9">
        <w:t>obejmuje weryfikacj</w:t>
      </w:r>
      <w:r w:rsidR="00F91C23">
        <w:t>ę</w:t>
      </w:r>
      <w:r w:rsidR="00E408B9">
        <w:t xml:space="preserve"> poprawności konfiguracji </w:t>
      </w:r>
      <w:r w:rsidR="00EB0F3E">
        <w:t>Sprzętu istniejące</w:t>
      </w:r>
      <w:r>
        <w:t>j</w:t>
      </w:r>
      <w:r w:rsidR="00EB0F3E">
        <w:t xml:space="preserve"> w chwili zawarcia umowy </w:t>
      </w:r>
      <w:r w:rsidR="00E408B9">
        <w:t xml:space="preserve">oraz </w:t>
      </w:r>
      <w:r w:rsidR="001D4A17">
        <w:t>dostarczenie kompletnego</w:t>
      </w:r>
      <w:r w:rsidR="003468A6">
        <w:t xml:space="preserve"> </w:t>
      </w:r>
      <w:r w:rsidR="007D7A4E">
        <w:t xml:space="preserve">sprzętu </w:t>
      </w:r>
      <w:r w:rsidR="003468A6">
        <w:t xml:space="preserve">wraz </w:t>
      </w:r>
      <w:r w:rsidR="003468A6" w:rsidRPr="00DB3FCD">
        <w:t>z niezbędnym wyposażeniem dodatkowym</w:t>
      </w:r>
      <w:r>
        <w:t>,</w:t>
      </w:r>
      <w:r w:rsidR="00E408B9">
        <w:t xml:space="preserve"> jeśli taka dostawa będzie </w:t>
      </w:r>
      <w:r w:rsidR="00EB0F3E">
        <w:t xml:space="preserve">niezbędna dla </w:t>
      </w:r>
      <w:r>
        <w:t>wdrożenia Systemu ISOK</w:t>
      </w:r>
      <w:r w:rsidR="00EB0F3E">
        <w:t xml:space="preserve"> </w:t>
      </w:r>
      <w:r>
        <w:t>oraz jeśli</w:t>
      </w:r>
      <w:r w:rsidR="00EB0F3E">
        <w:t xml:space="preserve"> </w:t>
      </w:r>
      <w:r>
        <w:t xml:space="preserve">dostawa taka </w:t>
      </w:r>
      <w:r w:rsidR="00EB0F3E">
        <w:t xml:space="preserve">będzie </w:t>
      </w:r>
      <w:r w:rsidR="00E408B9">
        <w:t>wynikała z Oferty Wykonawcy</w:t>
      </w:r>
      <w:r w:rsidR="001D4A17">
        <w:t>.</w:t>
      </w:r>
      <w:r w:rsidR="003468A6">
        <w:t xml:space="preserve"> </w:t>
      </w:r>
      <w:r w:rsidR="00F05FD0">
        <w:t>Odbiór licencji został opisany w punkcie 7 niniejszego dokumentu.</w:t>
      </w:r>
    </w:p>
    <w:p w14:paraId="3A10763F" w14:textId="08E39706" w:rsidR="003468A6" w:rsidRPr="00814B75" w:rsidRDefault="00E408B9" w:rsidP="003E1FB5">
      <w:pPr>
        <w:pStyle w:val="Listanumerowana"/>
        <w:numPr>
          <w:ilvl w:val="0"/>
          <w:numId w:val="16"/>
        </w:numPr>
      </w:pPr>
      <w:r w:rsidRPr="00814B75">
        <w:t xml:space="preserve">W opisywanym w poprzednim punkcie przypadku dostarczenie </w:t>
      </w:r>
      <w:r w:rsidR="003468A6" w:rsidRPr="00814B75">
        <w:t xml:space="preserve">sprzętu powinno odbyć się w opakowaniu właściwym dla artykułów tego rodzaju, zapobiegającym uszkodzeniu jego zawartości w trakcie transportu i przechowywania. </w:t>
      </w:r>
    </w:p>
    <w:p w14:paraId="2495183E" w14:textId="432E2C4B" w:rsidR="00CD117E" w:rsidRPr="00814B75" w:rsidRDefault="00C62399" w:rsidP="003E1FB5">
      <w:pPr>
        <w:pStyle w:val="Listanumerowana"/>
        <w:numPr>
          <w:ilvl w:val="0"/>
          <w:numId w:val="16"/>
        </w:numPr>
      </w:pPr>
      <w:r w:rsidRPr="00814B75">
        <w:t>Dostawa sprzętu będzie się odbywała zgodnie z wcześniej ustalonym harm</w:t>
      </w:r>
      <w:r w:rsidR="00830866" w:rsidRPr="00814B75">
        <w:t xml:space="preserve">onogramem na koszt Wykonawcy do </w:t>
      </w:r>
      <w:r w:rsidRPr="00814B75">
        <w:t xml:space="preserve">określonych </w:t>
      </w:r>
      <w:r w:rsidR="00830866" w:rsidRPr="00814B75">
        <w:t>przez Zamawiającego lokalizacji oraz w godzinach pracy Zamawiającego</w:t>
      </w:r>
      <w:ins w:id="237" w:author="Katarzyna Sobczak" w:date="2018-08-31T13:34:00Z">
        <w:r w:rsidR="006500EF">
          <w:t>.</w:t>
        </w:r>
      </w:ins>
      <w:del w:id="238" w:author="Katarzyna Sobczak" w:date="2018-08-31T13:34:00Z">
        <w:r w:rsidR="00830866" w:rsidRPr="00814B75" w:rsidDel="006500EF">
          <w:delText xml:space="preserve"> </w:delText>
        </w:r>
        <w:r w:rsidR="00015C17" w:rsidRPr="00814B75" w:rsidDel="006500EF">
          <w:delText>tj.</w:delText>
        </w:r>
        <w:r w:rsidR="00830866" w:rsidRPr="00814B75" w:rsidDel="006500EF">
          <w:delText xml:space="preserve"> od 8.00 do 16.00 </w:delText>
        </w:r>
      </w:del>
    </w:p>
    <w:p w14:paraId="2C158CB9" w14:textId="77777777" w:rsidR="00814B75" w:rsidRDefault="00D168EF" w:rsidP="00814B75">
      <w:pPr>
        <w:pStyle w:val="Listanumerowana"/>
        <w:numPr>
          <w:ilvl w:val="0"/>
          <w:numId w:val="16"/>
        </w:numPr>
      </w:pPr>
      <w:r w:rsidRPr="00814B75">
        <w:t>W przypadku stwierdzenia, iż dostarczony sprzęt:</w:t>
      </w:r>
    </w:p>
    <w:p w14:paraId="6E45D8F7" w14:textId="51C4720B" w:rsidR="00D168EF" w:rsidRPr="00814B75" w:rsidRDefault="00D168EF" w:rsidP="00814B75">
      <w:pPr>
        <w:pStyle w:val="Listanumerowana"/>
        <w:numPr>
          <w:ilvl w:val="1"/>
          <w:numId w:val="16"/>
        </w:numPr>
      </w:pPr>
      <w:r w:rsidRPr="00814B75">
        <w:t>jest niezgodny z zamówieniem lub nie jest kompletny</w:t>
      </w:r>
      <w:r w:rsidR="000A1B59" w:rsidRPr="00814B75">
        <w:t>,</w:t>
      </w:r>
    </w:p>
    <w:p w14:paraId="08A16AA1" w14:textId="711A2798" w:rsidR="003402B4" w:rsidRPr="00814B75" w:rsidRDefault="00D168EF" w:rsidP="00814B75">
      <w:pPr>
        <w:pStyle w:val="Listanumerowana"/>
        <w:numPr>
          <w:ilvl w:val="1"/>
          <w:numId w:val="16"/>
        </w:numPr>
      </w:pPr>
      <w:r w:rsidRPr="00814B75">
        <w:t>posiada ślady zewnętrznego uszkodzenia</w:t>
      </w:r>
      <w:r w:rsidR="000A1B59" w:rsidRPr="00814B75">
        <w:t>,</w:t>
      </w:r>
    </w:p>
    <w:p w14:paraId="33844F5F" w14:textId="23F599BA" w:rsidR="00D168EF" w:rsidRPr="00814B75" w:rsidRDefault="003402B4" w:rsidP="00814B75">
      <w:pPr>
        <w:pStyle w:val="Listanumerowana"/>
        <w:numPr>
          <w:ilvl w:val="1"/>
          <w:numId w:val="16"/>
        </w:numPr>
      </w:pPr>
      <w:r w:rsidRPr="00814B75">
        <w:t>posiada ślady wcześniejszego użytkowania</w:t>
      </w:r>
      <w:r w:rsidR="000A1B59" w:rsidRPr="00814B75">
        <w:t>,</w:t>
      </w:r>
    </w:p>
    <w:p w14:paraId="75E5C1C8" w14:textId="59CDC182" w:rsidR="00ED3DAB" w:rsidRPr="00814B75" w:rsidRDefault="00ED3DAB" w:rsidP="00814B75">
      <w:pPr>
        <w:pStyle w:val="Listanumerowana"/>
        <w:numPr>
          <w:ilvl w:val="1"/>
          <w:numId w:val="16"/>
        </w:numPr>
      </w:pPr>
      <w:r w:rsidRPr="00814B75">
        <w:t>nie został w należyty sposób zamontowany, zainstalowany lub skonfigurowany</w:t>
      </w:r>
      <w:r w:rsidR="000A1B59" w:rsidRPr="00814B75">
        <w:t>,</w:t>
      </w:r>
    </w:p>
    <w:p w14:paraId="0A48006F" w14:textId="4202026A" w:rsidR="00ED3DAB" w:rsidRPr="00814B75" w:rsidRDefault="00ED3DAB" w:rsidP="00814B75">
      <w:pPr>
        <w:pStyle w:val="Listanumerowana"/>
        <w:numPr>
          <w:ilvl w:val="1"/>
          <w:numId w:val="16"/>
        </w:numPr>
      </w:pPr>
      <w:r w:rsidRPr="00814B75">
        <w:t>nie przejdzie pozytywn</w:t>
      </w:r>
      <w:r w:rsidR="00654B6F" w:rsidRPr="00814B75">
        <w:t>ie</w:t>
      </w:r>
      <w:r w:rsidR="003402B4" w:rsidRPr="00814B75">
        <w:t xml:space="preserve"> </w:t>
      </w:r>
      <w:r w:rsidRPr="00814B75">
        <w:t xml:space="preserve">testów – </w:t>
      </w:r>
      <w:r w:rsidR="00D67DF4" w:rsidRPr="00814B75">
        <w:t>opisanych</w:t>
      </w:r>
      <w:r w:rsidRPr="00814B75">
        <w:t xml:space="preserve"> w punkcie </w:t>
      </w:r>
      <w:r w:rsidR="00374D7D" w:rsidRPr="00814B75">
        <w:fldChar w:fldCharType="begin"/>
      </w:r>
      <w:r w:rsidR="00374D7D" w:rsidRPr="00814B75">
        <w:instrText xml:space="preserve"> REF _Ref326602845 \r \h </w:instrText>
      </w:r>
      <w:r w:rsidR="00814B75" w:rsidRPr="00814B75">
        <w:instrText xml:space="preserve"> \* MERGEFORMAT </w:instrText>
      </w:r>
      <w:r w:rsidR="00374D7D" w:rsidRPr="00814B75">
        <w:fldChar w:fldCharType="separate"/>
      </w:r>
      <w:r w:rsidR="002200E9" w:rsidRPr="00814B75">
        <w:t>6.2</w:t>
      </w:r>
      <w:r w:rsidR="00374D7D" w:rsidRPr="00814B75">
        <w:fldChar w:fldCharType="end"/>
      </w:r>
      <w:r w:rsidR="00814B75">
        <w:t>,</w:t>
      </w:r>
    </w:p>
    <w:p w14:paraId="07454FA9" w14:textId="034F445F" w:rsidR="00D168EF" w:rsidRDefault="00D168EF" w:rsidP="00814B75">
      <w:pPr>
        <w:pStyle w:val="Listanumerowana"/>
        <w:ind w:left="1134"/>
      </w:pPr>
      <w:r>
        <w:t>Zamawiający odmówi odbioru części lub całości przedmiotu zamówienia sp</w:t>
      </w:r>
      <w:r w:rsidR="00551306">
        <w:t xml:space="preserve">orządzając protokół zawierający </w:t>
      </w:r>
      <w:r>
        <w:t xml:space="preserve">przyczyny odmowy odbioru. Zamawiający </w:t>
      </w:r>
      <w:r w:rsidR="00551306">
        <w:t xml:space="preserve">wyznaczy </w:t>
      </w:r>
      <w:r w:rsidR="001020A5">
        <w:t xml:space="preserve">kolejny </w:t>
      </w:r>
      <w:r w:rsidR="00551306">
        <w:t xml:space="preserve">termin dostarczenia </w:t>
      </w:r>
      <w:r>
        <w:t>sprzętu fabrycznie nowego, wolnego od wad</w:t>
      </w:r>
      <w:r w:rsidR="00F500DE">
        <w:t>.</w:t>
      </w:r>
      <w:r w:rsidR="006612ED">
        <w:t xml:space="preserve"> </w:t>
      </w:r>
      <w:r>
        <w:t>Procedura czynności odbioru zostanie powtórzona.</w:t>
      </w:r>
    </w:p>
    <w:p w14:paraId="090DB5C1" w14:textId="7C6EE92E" w:rsidR="00830866" w:rsidRDefault="00830866" w:rsidP="003E1FB5">
      <w:pPr>
        <w:pStyle w:val="Listanumerowana"/>
        <w:numPr>
          <w:ilvl w:val="0"/>
          <w:numId w:val="16"/>
        </w:numPr>
      </w:pPr>
      <w:r>
        <w:t xml:space="preserve">Odbiór </w:t>
      </w:r>
      <w:r w:rsidRPr="00830866">
        <w:t>zamówionego przez Zamawiającego</w:t>
      </w:r>
      <w:r>
        <w:t xml:space="preserve"> </w:t>
      </w:r>
      <w:r w:rsidRPr="00830866">
        <w:t>sprzętu zostanie</w:t>
      </w:r>
      <w:r>
        <w:t xml:space="preserve"> </w:t>
      </w:r>
      <w:r w:rsidRPr="00830866">
        <w:t>potwierdzony</w:t>
      </w:r>
      <w:r>
        <w:t xml:space="preserve"> </w:t>
      </w:r>
      <w:r w:rsidRPr="00830866">
        <w:t>w</w:t>
      </w:r>
      <w:r>
        <w:t xml:space="preserve"> </w:t>
      </w:r>
      <w:r w:rsidRPr="00830866">
        <w:t>formie</w:t>
      </w:r>
      <w:r>
        <w:t xml:space="preserve"> </w:t>
      </w:r>
      <w:r w:rsidR="00E408B9" w:rsidRPr="00830866">
        <w:t>protok</w:t>
      </w:r>
      <w:r w:rsidR="00E408B9">
        <w:t>o</w:t>
      </w:r>
      <w:r w:rsidR="00E408B9" w:rsidRPr="00830866">
        <w:t>łu</w:t>
      </w:r>
      <w:r w:rsidR="00E408B9">
        <w:t xml:space="preserve"> </w:t>
      </w:r>
      <w:r w:rsidRPr="00830866">
        <w:t>odbioru</w:t>
      </w:r>
      <w:r>
        <w:t xml:space="preserve"> </w:t>
      </w:r>
      <w:r w:rsidRPr="00830866">
        <w:t>podpisanego</w:t>
      </w:r>
      <w:r>
        <w:t xml:space="preserve"> </w:t>
      </w:r>
      <w:r w:rsidRPr="00830866">
        <w:t xml:space="preserve">przez </w:t>
      </w:r>
      <w:r w:rsidR="005B3950">
        <w:t>Kierownika Podprojektu ze Strony Zamawiającego</w:t>
      </w:r>
      <w:r w:rsidRPr="00830866">
        <w:t>.</w:t>
      </w:r>
      <w:r w:rsidR="00161625">
        <w:t xml:space="preserve"> </w:t>
      </w:r>
    </w:p>
    <w:p w14:paraId="6E0258CB" w14:textId="77777777" w:rsidR="00ED3DAB" w:rsidRPr="00ED3DAB" w:rsidRDefault="00ED3DAB" w:rsidP="00ED3DAB">
      <w:pPr>
        <w:pStyle w:val="Nagwek2"/>
        <w:rPr>
          <w:lang w:val="pl-PL"/>
        </w:rPr>
      </w:pPr>
      <w:bookmarkStart w:id="239" w:name="_Ref326602845"/>
      <w:bookmarkStart w:id="240" w:name="_Ref326752328"/>
      <w:bookmarkStart w:id="241" w:name="_Toc523845392"/>
      <w:r w:rsidRPr="00ED3DAB">
        <w:rPr>
          <w:lang w:val="pl-PL"/>
        </w:rPr>
        <w:t xml:space="preserve">Testy </w:t>
      </w:r>
      <w:bookmarkEnd w:id="239"/>
      <w:r w:rsidR="008B42AA">
        <w:rPr>
          <w:lang w:val="pl-PL"/>
        </w:rPr>
        <w:t>platformy sprzętowo-programowej</w:t>
      </w:r>
      <w:bookmarkEnd w:id="240"/>
      <w:bookmarkEnd w:id="241"/>
    </w:p>
    <w:p w14:paraId="6B155FFA" w14:textId="1DC74FEC" w:rsidR="004F06E7" w:rsidRDefault="00E408B9" w:rsidP="003E1FB5">
      <w:pPr>
        <w:pStyle w:val="Listanumerowana"/>
        <w:numPr>
          <w:ilvl w:val="0"/>
          <w:numId w:val="17"/>
        </w:numPr>
      </w:pPr>
      <w:r>
        <w:t xml:space="preserve">Weryfikacja konfiguracji istniejącej i </w:t>
      </w:r>
      <w:r w:rsidR="009F7AE2">
        <w:t>udostępnionej</w:t>
      </w:r>
      <w:r>
        <w:t xml:space="preserve"> przez Zamawiającego platformy sprzętowo programowej oraz testy </w:t>
      </w:r>
      <w:r w:rsidR="004F06E7">
        <w:t xml:space="preserve">dostarczonego sprzętu </w:t>
      </w:r>
      <w:r w:rsidR="00CC1DDA">
        <w:t>odbędą się po jego dostarczeniu, zamontowaniu i konfiguracji</w:t>
      </w:r>
      <w:r>
        <w:t xml:space="preserve"> w fazie projektu odpowiadającej przygotowaniu do wdrożenia produkcyjnego – faza II</w:t>
      </w:r>
      <w:r w:rsidR="00683DDF">
        <w:t>.</w:t>
      </w:r>
    </w:p>
    <w:p w14:paraId="2E0FD9F4" w14:textId="46785F0B" w:rsidR="00CC1DDA" w:rsidRDefault="00CC1DDA" w:rsidP="003E1FB5">
      <w:pPr>
        <w:pStyle w:val="Listanumerowana"/>
        <w:numPr>
          <w:ilvl w:val="0"/>
          <w:numId w:val="17"/>
        </w:numPr>
      </w:pPr>
      <w:r>
        <w:t xml:space="preserve">W testach sprzętu będą brały udział osoby </w:t>
      </w:r>
      <w:r w:rsidR="00A20587">
        <w:t>upoważnione po</w:t>
      </w:r>
      <w:r>
        <w:t xml:space="preserve"> stronie Zamawiającego i Wykonawcy</w:t>
      </w:r>
      <w:r w:rsidR="00683DDF">
        <w:t>.</w:t>
      </w:r>
    </w:p>
    <w:p w14:paraId="31294147" w14:textId="77777777" w:rsidR="00ED3DAB" w:rsidRDefault="003468A6" w:rsidP="003E1FB5">
      <w:pPr>
        <w:pStyle w:val="Listanumerowana"/>
        <w:numPr>
          <w:ilvl w:val="0"/>
          <w:numId w:val="17"/>
        </w:numPr>
      </w:pPr>
      <w:r w:rsidRPr="00EB0BE7">
        <w:t>W ramach weryfi</w:t>
      </w:r>
      <w:r w:rsidR="00ED3DAB">
        <w:t xml:space="preserve">kacji i testów platformy zostaną przeprowadzone </w:t>
      </w:r>
      <w:r w:rsidRPr="00EB0BE7">
        <w:t>testy weryfikacyjne</w:t>
      </w:r>
      <w:r w:rsidR="00D63DBE">
        <w:t xml:space="preserve"> w zakresie opisanym w OPZ</w:t>
      </w:r>
      <w:r w:rsidRPr="00EB0BE7">
        <w:t xml:space="preserve">, których celem </w:t>
      </w:r>
      <w:r w:rsidR="00ED3DAB">
        <w:t xml:space="preserve">będzie </w:t>
      </w:r>
      <w:r>
        <w:t>sprawdzenie poprawności</w:t>
      </w:r>
      <w:r w:rsidR="00683DDF">
        <w:t xml:space="preserve"> działania sprzętu i </w:t>
      </w:r>
      <w:r w:rsidRPr="00EB0BE7">
        <w:t>oprogramowania systemowego i formalne potwierdzenie zgodności z </w:t>
      </w:r>
      <w:r w:rsidR="00D63DBE">
        <w:t>Projektem Technicznym</w:t>
      </w:r>
      <w:r w:rsidRPr="00EB0BE7">
        <w:t>.</w:t>
      </w:r>
    </w:p>
    <w:p w14:paraId="16BA2041" w14:textId="0D0245B8" w:rsidR="003468A6" w:rsidRDefault="00ED3DAB" w:rsidP="003E1FB5">
      <w:pPr>
        <w:pStyle w:val="Listanumerowana"/>
        <w:numPr>
          <w:ilvl w:val="0"/>
          <w:numId w:val="17"/>
        </w:numPr>
      </w:pPr>
      <w:r>
        <w:t>Rezultatem testów platformy sprzętow</w:t>
      </w:r>
      <w:r w:rsidR="00376DAF">
        <w:t>o-programowej</w:t>
      </w:r>
      <w:r w:rsidR="003468A6" w:rsidRPr="00D62F26">
        <w:t xml:space="preserve"> będzie opracowanie</w:t>
      </w:r>
      <w:r w:rsidR="00AB2F38">
        <w:t xml:space="preserve"> przez Wykonawcę</w:t>
      </w:r>
      <w:r w:rsidR="003468A6" w:rsidRPr="00D62F26">
        <w:t xml:space="preserve"> raportu z weryfikacji i testów platformy sprzętowo</w:t>
      </w:r>
      <w:r w:rsidR="00376DAF">
        <w:t>-</w:t>
      </w:r>
      <w:r w:rsidR="003468A6" w:rsidRPr="00D62F26">
        <w:t>programowej</w:t>
      </w:r>
      <w:r w:rsidR="00CC1DDA">
        <w:t>.</w:t>
      </w:r>
    </w:p>
    <w:p w14:paraId="7D7420D2" w14:textId="77777777" w:rsidR="0021347B" w:rsidRDefault="0021347B" w:rsidP="003E1FB5">
      <w:pPr>
        <w:pStyle w:val="Listanumerowana"/>
        <w:numPr>
          <w:ilvl w:val="0"/>
          <w:numId w:val="17"/>
        </w:numPr>
      </w:pPr>
      <w:r>
        <w:t>Raport z weryfikacji i testów będzie podlegał odbiorow</w:t>
      </w:r>
      <w:r w:rsidR="00683DDF">
        <w:t>i zgodnie z procesem opisanym w </w:t>
      </w:r>
      <w:r>
        <w:t>rozdziale</w:t>
      </w:r>
      <w:r w:rsidR="00683DDF">
        <w:t> </w:t>
      </w:r>
      <w:r>
        <w:fldChar w:fldCharType="begin"/>
      </w:r>
      <w:r>
        <w:instrText xml:space="preserve"> REF _Ref295671091 \r \h </w:instrText>
      </w:r>
      <w:r>
        <w:fldChar w:fldCharType="separate"/>
      </w:r>
      <w:r w:rsidR="002200E9">
        <w:t>3</w:t>
      </w:r>
      <w:r>
        <w:fldChar w:fldCharType="end"/>
      </w:r>
      <w:r>
        <w:t>.</w:t>
      </w:r>
    </w:p>
    <w:p w14:paraId="6B1C15DE" w14:textId="77777777" w:rsidR="00BC48C0" w:rsidRDefault="00AB3CF0" w:rsidP="00832D36">
      <w:pPr>
        <w:pStyle w:val="Nagwek1"/>
      </w:pPr>
      <w:bookmarkStart w:id="242" w:name="_Toc523845393"/>
      <w:r>
        <w:t>Odbiór Licencji</w:t>
      </w:r>
      <w:r w:rsidR="008F541E" w:rsidRPr="0072251F">
        <w:t>, autorskich praw majątkowych, dokumentacji i kodów źródłowych do programów komputerowych</w:t>
      </w:r>
      <w:bookmarkEnd w:id="242"/>
    </w:p>
    <w:p w14:paraId="5A0B1556" w14:textId="77777777" w:rsidR="00103C5F" w:rsidRDefault="008F541E" w:rsidP="003E1FB5">
      <w:pPr>
        <w:pStyle w:val="Listanumerowana"/>
        <w:numPr>
          <w:ilvl w:val="0"/>
          <w:numId w:val="18"/>
        </w:numPr>
      </w:pPr>
      <w:r>
        <w:t>Odbiór licencji, autorskich praw majątkowych, dokumentacji i kodów źródłowych do programów komputerowych następuje:</w:t>
      </w:r>
    </w:p>
    <w:p w14:paraId="555A53B4" w14:textId="509E29C5" w:rsidR="008F541E" w:rsidRDefault="008F541E" w:rsidP="003E1FB5">
      <w:pPr>
        <w:pStyle w:val="Listanumerowana"/>
        <w:numPr>
          <w:ilvl w:val="1"/>
          <w:numId w:val="18"/>
        </w:numPr>
      </w:pPr>
      <w:r>
        <w:t xml:space="preserve">W etapie dostawy, instalacji i konfiguracji Platformy </w:t>
      </w:r>
      <w:r w:rsidR="00F91C23">
        <w:t>sprzętowo-programowej</w:t>
      </w:r>
      <w:r>
        <w:t xml:space="preserve"> – programy komputerowe niezbędne </w:t>
      </w:r>
      <w:r w:rsidRPr="005617FF">
        <w:t xml:space="preserve">do instalacji, konfiguracji oraz zarządzania dostarczoną platformą sprzętowo-programową </w:t>
      </w:r>
      <w:r>
        <w:t xml:space="preserve">-  tj. </w:t>
      </w:r>
      <w:r w:rsidRPr="00DC00DE">
        <w:t>oprogramowanie narzędziowe, systemy operacyjne, bazy danych</w:t>
      </w:r>
      <w:r>
        <w:t>, skrypty itp.</w:t>
      </w:r>
    </w:p>
    <w:p w14:paraId="054A0ED7" w14:textId="175874C1" w:rsidR="008F541E" w:rsidRDefault="008F541E" w:rsidP="003E1FB5">
      <w:pPr>
        <w:pStyle w:val="Listanumerowana"/>
        <w:numPr>
          <w:ilvl w:val="1"/>
          <w:numId w:val="18"/>
        </w:numPr>
      </w:pPr>
      <w:r>
        <w:t xml:space="preserve">W etapie Wdrożenia </w:t>
      </w:r>
      <w:r w:rsidR="001020A5">
        <w:t>Produkcyjnego</w:t>
      </w:r>
      <w:r>
        <w:t xml:space="preserve"> Systemu – programy komputerowe składające się na System ISOK.</w:t>
      </w:r>
    </w:p>
    <w:p w14:paraId="0527F78B" w14:textId="4A4201CC" w:rsidR="008F541E" w:rsidRPr="00E259FA" w:rsidRDefault="008F541E" w:rsidP="003E1FB5">
      <w:pPr>
        <w:pStyle w:val="Listanumerowana"/>
        <w:numPr>
          <w:ilvl w:val="1"/>
          <w:numId w:val="18"/>
        </w:numPr>
        <w:rPr>
          <w:highlight w:val="yellow"/>
        </w:rPr>
      </w:pPr>
      <w:r w:rsidRPr="00E259FA">
        <w:rPr>
          <w:highlight w:val="yellow"/>
        </w:rPr>
        <w:t xml:space="preserve">W ramach sprawowania gwarancji – programy komputerowe wchodzące w skład uaktualnień, poprawek i nowych wersji (Umowa, par. 16, ust. 16.2. </w:t>
      </w:r>
      <w:r w:rsidR="00361388" w:rsidRPr="00E259FA">
        <w:rPr>
          <w:highlight w:val="yellow"/>
        </w:rPr>
        <w:t xml:space="preserve">lit. </w:t>
      </w:r>
      <w:r w:rsidRPr="00E259FA">
        <w:rPr>
          <w:highlight w:val="yellow"/>
        </w:rPr>
        <w:t>b</w:t>
      </w:r>
      <w:r w:rsidR="00361388" w:rsidRPr="00E259FA">
        <w:rPr>
          <w:highlight w:val="yellow"/>
        </w:rPr>
        <w:t>)</w:t>
      </w:r>
      <w:r w:rsidRPr="00E259FA">
        <w:rPr>
          <w:highlight w:val="yellow"/>
        </w:rPr>
        <w:t>.</w:t>
      </w:r>
    </w:p>
    <w:p w14:paraId="69505421" w14:textId="738964B9" w:rsidR="008F541E" w:rsidRPr="00E259FA" w:rsidRDefault="008F541E" w:rsidP="003E1FB5">
      <w:pPr>
        <w:pStyle w:val="Listanumerowana"/>
        <w:numPr>
          <w:ilvl w:val="0"/>
          <w:numId w:val="18"/>
        </w:numPr>
        <w:rPr>
          <w:highlight w:val="yellow"/>
        </w:rPr>
      </w:pPr>
      <w:r>
        <w:t xml:space="preserve">Odbiór licencji, autorskich praw majątkowych, dokumentacji i kodów źródłowych do programów komputerowych niezbędny jest do podpisania </w:t>
      </w:r>
      <w:r w:rsidRPr="00BD0829">
        <w:t>protokołu odbioru</w:t>
      </w:r>
      <w:r>
        <w:t xml:space="preserve"> produktów, które stanowią lub na </w:t>
      </w:r>
      <w:r w:rsidRPr="00E259FA">
        <w:rPr>
          <w:highlight w:val="yellow"/>
        </w:rPr>
        <w:t>które składają się dane programy komputerowe.</w:t>
      </w:r>
    </w:p>
    <w:p w14:paraId="49B85E83" w14:textId="6C573523" w:rsidR="008F541E" w:rsidRPr="00E259FA" w:rsidRDefault="008F541E" w:rsidP="003E1FB5">
      <w:pPr>
        <w:pStyle w:val="Listanumerowana"/>
        <w:numPr>
          <w:ilvl w:val="0"/>
          <w:numId w:val="18"/>
        </w:numPr>
        <w:rPr>
          <w:highlight w:val="yellow"/>
        </w:rPr>
      </w:pPr>
      <w:bookmarkStart w:id="243" w:name="_Ref326678280"/>
      <w:r w:rsidRPr="00E259FA">
        <w:rPr>
          <w:highlight w:val="yellow"/>
        </w:rPr>
        <w:t>Udzielenie licencji, przeniesienie autorskich praw majątkowych oraz przekazanie kodów źródłowych zostaje potwierdzone odpowiednim certyfikatem:</w:t>
      </w:r>
      <w:bookmarkEnd w:id="243"/>
    </w:p>
    <w:p w14:paraId="410EB057" w14:textId="77777777" w:rsidR="008F541E" w:rsidRPr="00E259FA" w:rsidRDefault="008F541E" w:rsidP="004C1215">
      <w:pPr>
        <w:pStyle w:val="Listanumerowana"/>
        <w:numPr>
          <w:ilvl w:val="1"/>
          <w:numId w:val="18"/>
        </w:numPr>
        <w:ind w:left="709" w:firstLine="709"/>
        <w:rPr>
          <w:highlight w:val="yellow"/>
        </w:rPr>
      </w:pPr>
      <w:r w:rsidRPr="00E259FA">
        <w:rPr>
          <w:highlight w:val="yellow"/>
        </w:rPr>
        <w:t>certyfikatem udzielenia licencji na programy komputerowe,</w:t>
      </w:r>
    </w:p>
    <w:p w14:paraId="6B8FD0E5" w14:textId="77777777" w:rsidR="008F541E" w:rsidRPr="00E259FA" w:rsidRDefault="008F541E" w:rsidP="004C1215">
      <w:pPr>
        <w:pStyle w:val="Listanumerowana"/>
        <w:numPr>
          <w:ilvl w:val="1"/>
          <w:numId w:val="18"/>
        </w:numPr>
        <w:ind w:left="709" w:firstLine="709"/>
        <w:rPr>
          <w:highlight w:val="yellow"/>
        </w:rPr>
      </w:pPr>
      <w:r w:rsidRPr="00E259FA">
        <w:rPr>
          <w:highlight w:val="yellow"/>
        </w:rPr>
        <w:t>certyfikatem przeniesienia autorskich praw majątkowych do programów komputerowych, dokumentacji i kodów źródłowych.</w:t>
      </w:r>
    </w:p>
    <w:p w14:paraId="074DD27D" w14:textId="0EF3E737" w:rsidR="008F541E" w:rsidRPr="00E259FA" w:rsidRDefault="008F541E" w:rsidP="003E1FB5">
      <w:pPr>
        <w:pStyle w:val="Listanumerowana"/>
        <w:numPr>
          <w:ilvl w:val="0"/>
          <w:numId w:val="18"/>
        </w:numPr>
        <w:rPr>
          <w:highlight w:val="yellow"/>
        </w:rPr>
      </w:pPr>
      <w:r w:rsidRPr="00E259FA">
        <w:rPr>
          <w:highlight w:val="yellow"/>
        </w:rPr>
        <w:t>Certyfikat udzielenia licencji na programy komputerowe zawiera:</w:t>
      </w:r>
    </w:p>
    <w:p w14:paraId="4F90AB19" w14:textId="77777777" w:rsidR="008F541E" w:rsidRPr="00E259FA" w:rsidRDefault="008F541E" w:rsidP="003E1FB5">
      <w:pPr>
        <w:pStyle w:val="Listanumerowana"/>
        <w:numPr>
          <w:ilvl w:val="1"/>
          <w:numId w:val="18"/>
        </w:numPr>
        <w:ind w:left="709" w:firstLine="709"/>
        <w:rPr>
          <w:highlight w:val="yellow"/>
        </w:rPr>
      </w:pPr>
      <w:r w:rsidRPr="00E259FA">
        <w:rPr>
          <w:highlight w:val="yellow"/>
        </w:rPr>
        <w:t>Podstawę udzielenia certyfikatu w odniesieniu do zapisów Umowy, w szczególności zawartych w par. 13, ust. 13.6, 13.8, 13.11 i 13.24,</w:t>
      </w:r>
    </w:p>
    <w:p w14:paraId="7C00C5EE" w14:textId="77777777" w:rsidR="008F541E" w:rsidRPr="00E259FA" w:rsidRDefault="008F541E" w:rsidP="003E1FB5">
      <w:pPr>
        <w:pStyle w:val="Listanumerowana"/>
        <w:numPr>
          <w:ilvl w:val="1"/>
          <w:numId w:val="18"/>
        </w:numPr>
        <w:ind w:left="709" w:firstLine="709"/>
        <w:rPr>
          <w:highlight w:val="yellow"/>
        </w:rPr>
      </w:pPr>
      <w:r w:rsidRPr="00E259FA">
        <w:rPr>
          <w:highlight w:val="yellow"/>
        </w:rPr>
        <w:t>Wyszczególnienie programów komputerowych, na które zostaje udzielona licencja, zawierające oznaczenie programów oraz informacje, o których mowa w Umowie w par. 13, ust. 13.22 lit. a).</w:t>
      </w:r>
    </w:p>
    <w:p w14:paraId="44B63239" w14:textId="46E34819" w:rsidR="008F541E" w:rsidRPr="00E259FA" w:rsidRDefault="008F541E" w:rsidP="003E1FB5">
      <w:pPr>
        <w:pStyle w:val="Listanumerowana"/>
        <w:numPr>
          <w:ilvl w:val="0"/>
          <w:numId w:val="18"/>
        </w:numPr>
        <w:rPr>
          <w:highlight w:val="yellow"/>
        </w:rPr>
      </w:pPr>
      <w:bookmarkStart w:id="244" w:name="_Ref326678285"/>
      <w:r w:rsidRPr="00E259FA">
        <w:rPr>
          <w:highlight w:val="yellow"/>
        </w:rPr>
        <w:t>Certyfikat przeniesienia autorskich praw majątkowych do programów komputerowych, dokumentacji i kodów źródłowych zawiera:</w:t>
      </w:r>
      <w:bookmarkEnd w:id="244"/>
    </w:p>
    <w:p w14:paraId="1CB18ACD" w14:textId="77777777" w:rsidR="008F541E" w:rsidRPr="00E259FA" w:rsidRDefault="008F541E" w:rsidP="003E1FB5">
      <w:pPr>
        <w:pStyle w:val="Listanumerowana"/>
        <w:numPr>
          <w:ilvl w:val="1"/>
          <w:numId w:val="18"/>
        </w:numPr>
        <w:ind w:left="709" w:firstLine="709"/>
        <w:rPr>
          <w:highlight w:val="yellow"/>
        </w:rPr>
      </w:pPr>
      <w:r w:rsidRPr="00E259FA">
        <w:rPr>
          <w:highlight w:val="yellow"/>
        </w:rPr>
        <w:t>Podstawę udzielenia certyfikatu w przypadku autorskich praw majątkowych do programów komputerowych w odniesieniu do zapisów Umowy, w szczególności zawartych w par. 13, ust. 13.14, 13.17 i 13.24,</w:t>
      </w:r>
    </w:p>
    <w:p w14:paraId="6226A8FF" w14:textId="77777777" w:rsidR="008F541E" w:rsidRPr="00E259FA" w:rsidRDefault="008F541E" w:rsidP="003E1FB5">
      <w:pPr>
        <w:pStyle w:val="Listanumerowana"/>
        <w:numPr>
          <w:ilvl w:val="1"/>
          <w:numId w:val="18"/>
        </w:numPr>
        <w:ind w:left="709" w:firstLine="709"/>
        <w:rPr>
          <w:highlight w:val="yellow"/>
        </w:rPr>
      </w:pPr>
      <w:r w:rsidRPr="00E259FA">
        <w:rPr>
          <w:highlight w:val="yellow"/>
        </w:rPr>
        <w:t>Podstawę udzielenia certyfikatu w przypadku autorskich praw majątkowych do dokumentacji i</w:t>
      </w:r>
      <w:r w:rsidR="00683DDF" w:rsidRPr="00E259FA">
        <w:rPr>
          <w:highlight w:val="yellow"/>
        </w:rPr>
        <w:t> </w:t>
      </w:r>
      <w:r w:rsidRPr="00E259FA">
        <w:rPr>
          <w:highlight w:val="yellow"/>
        </w:rPr>
        <w:t>kodów źródłowych w odniesieniu do zapisów Umowy, w szczególności zawartych w par. 13, ust. 13.15, 13.18, 13.19, 13.20, 13.21, 13.24 oraz par. 16, ust. 16.2 lit. c),</w:t>
      </w:r>
    </w:p>
    <w:p w14:paraId="002E2644" w14:textId="77777777" w:rsidR="008F541E" w:rsidRPr="00E259FA" w:rsidRDefault="008F541E" w:rsidP="003E1FB5">
      <w:pPr>
        <w:pStyle w:val="Listanumerowana"/>
        <w:numPr>
          <w:ilvl w:val="1"/>
          <w:numId w:val="18"/>
        </w:numPr>
        <w:ind w:left="709" w:firstLine="709"/>
        <w:rPr>
          <w:highlight w:val="yellow"/>
        </w:rPr>
      </w:pPr>
      <w:r w:rsidRPr="00E259FA">
        <w:rPr>
          <w:highlight w:val="yellow"/>
        </w:rPr>
        <w:t>Wyszczególnienie programów komputerowych, dokumentacji i kodów źródłowych, do których zostały przeniesione na Zamawiającego autorskie prawa majątkowe, zawierające oznaczenie programów komputerowych oraz informacje, o których mowa w Umowie w par. 13, ust. 13.23,</w:t>
      </w:r>
    </w:p>
    <w:p w14:paraId="057EBA33" w14:textId="77777777" w:rsidR="008F541E" w:rsidRDefault="008F541E" w:rsidP="003E1FB5">
      <w:pPr>
        <w:pStyle w:val="Listanumerowana"/>
        <w:numPr>
          <w:ilvl w:val="1"/>
          <w:numId w:val="18"/>
        </w:numPr>
        <w:ind w:left="709" w:firstLine="709"/>
      </w:pPr>
      <w:r>
        <w:t>W załączeniu nośnik danych, na którym utrwalono przekazaną dokumentację oraz kody źródłowe programów komputerowych.</w:t>
      </w:r>
    </w:p>
    <w:p w14:paraId="69B9F28B" w14:textId="77777777" w:rsidR="008F541E" w:rsidRPr="0072251F" w:rsidRDefault="008F541E" w:rsidP="003E1FB5">
      <w:pPr>
        <w:pStyle w:val="Listanumerowana"/>
        <w:numPr>
          <w:ilvl w:val="0"/>
          <w:numId w:val="18"/>
        </w:numPr>
      </w:pPr>
      <w:r w:rsidRPr="0072251F">
        <w:t>W ramach odbioru licencji, autorskich praw majątkowych, dokumentacji i kodów źródłowych do programów komputerowych sprawdzeniu podlegają certyfikaty, dokumentacja oraz kody źródłowe na programy komputerowe.</w:t>
      </w:r>
    </w:p>
    <w:p w14:paraId="1D9AB9AB" w14:textId="4942AC69" w:rsidR="008F541E" w:rsidRDefault="008F541E" w:rsidP="003E1FB5">
      <w:pPr>
        <w:pStyle w:val="Listanumerowana"/>
        <w:numPr>
          <w:ilvl w:val="0"/>
          <w:numId w:val="18"/>
        </w:numPr>
      </w:pPr>
      <w:bookmarkStart w:id="245" w:name="_Ref326675121"/>
      <w:r>
        <w:t>W przypadku sprawdzenia certyfikatów Zamawiający kontroluje</w:t>
      </w:r>
      <w:r w:rsidRPr="00341C55">
        <w:t xml:space="preserve"> </w:t>
      </w:r>
      <w:r>
        <w:t>kompletność i prawidłowość:</w:t>
      </w:r>
      <w:bookmarkEnd w:id="245"/>
    </w:p>
    <w:p w14:paraId="53D1896C" w14:textId="77777777" w:rsidR="008F541E" w:rsidRDefault="008F541E" w:rsidP="004C1215">
      <w:pPr>
        <w:pStyle w:val="Listanumerowana"/>
        <w:numPr>
          <w:ilvl w:val="1"/>
          <w:numId w:val="18"/>
        </w:numPr>
        <w:ind w:left="709" w:firstLine="709"/>
      </w:pPr>
      <w:r>
        <w:t>zapisów</w:t>
      </w:r>
      <w:r w:rsidRPr="00341C55">
        <w:t xml:space="preserve"> </w:t>
      </w:r>
      <w:r>
        <w:t>dotyczących podstawy udzielenia licencji lub przeniesienia autorskich praw majątkowych,</w:t>
      </w:r>
    </w:p>
    <w:p w14:paraId="2891C5D5" w14:textId="77777777" w:rsidR="008F541E" w:rsidRDefault="008F541E" w:rsidP="004C1215">
      <w:pPr>
        <w:pStyle w:val="Listanumerowana"/>
        <w:numPr>
          <w:ilvl w:val="1"/>
          <w:numId w:val="18"/>
        </w:numPr>
        <w:ind w:left="709" w:firstLine="709"/>
      </w:pPr>
      <w:r>
        <w:t>zapisów zawierających wyszczególnienie programów komputerowych, dokumentacji lub kodów źródłowych, na które następuje udzielenie licencji lub przeniesienie autorskich praw majątkowych.</w:t>
      </w:r>
    </w:p>
    <w:p w14:paraId="7B5F4ECC" w14:textId="6646DDF5" w:rsidR="008F541E" w:rsidRDefault="008F541E" w:rsidP="003E1FB5">
      <w:pPr>
        <w:pStyle w:val="Listanumerowana"/>
        <w:numPr>
          <w:ilvl w:val="0"/>
          <w:numId w:val="18"/>
        </w:numPr>
      </w:pPr>
      <w:bookmarkStart w:id="246" w:name="_Ref326675124"/>
      <w:r>
        <w:t>Dokumentacja i kody źródłowe programów komputerowych sprawdzane są zgodnie z procedurą odbioru dokumentacji. W ramach kontroli Zamawiający sprawdza m.in. czy spełnione są wymagania zawarte w OPZ, w szczególności w rozdz. 10.3.4.</w:t>
      </w:r>
      <w:bookmarkEnd w:id="246"/>
    </w:p>
    <w:p w14:paraId="125EE0D2" w14:textId="02A903F1" w:rsidR="0065644D" w:rsidRDefault="0065644D" w:rsidP="003E1FB5">
      <w:pPr>
        <w:pStyle w:val="Listanumerowana"/>
        <w:numPr>
          <w:ilvl w:val="1"/>
          <w:numId w:val="18"/>
        </w:numPr>
        <w:ind w:left="1418" w:hanging="425"/>
      </w:pPr>
      <w:r w:rsidRPr="0065644D">
        <w:t>Wykonawca w celu potwierdzenia jakość kodu stworzonego oprogramowania przedstawi do akceptacji Zamawiającego rzetelny raport pokazujący stan kodu (standardy kodowania) oraz jego analizę statystyczną.  Zamawiający przed akceptacją może powierzyć firmie trzeciej sprawdzenie kodu pod względem: wykorzystywania wzorców projektowych, dobrych praktyk programowania, standardów kodowania, nazwy klas i metod, funkcji i listy argumentów, stosowania wyjątków, komentarzy, formatowania, obiektów i struktur danych, obsługi błędów, kompletności testów jednostkowych , wydajności użytych algorytmów.</w:t>
      </w:r>
    </w:p>
    <w:p w14:paraId="5CE3A3BE" w14:textId="77777777" w:rsidR="0065644D" w:rsidRDefault="0065644D" w:rsidP="003E1FB5">
      <w:pPr>
        <w:pStyle w:val="Listanumerowana"/>
        <w:numPr>
          <w:ilvl w:val="1"/>
          <w:numId w:val="18"/>
        </w:numPr>
        <w:ind w:left="1418"/>
      </w:pPr>
      <w:r w:rsidRPr="0065644D">
        <w:t>Wykonawca powinien zapewnić iż oddany kod źródłowy jest faktycznym odzwierciedleniem oddawanego systemu.</w:t>
      </w:r>
    </w:p>
    <w:p w14:paraId="240D867E" w14:textId="54A36A1E" w:rsidR="008F541E" w:rsidRDefault="008F541E" w:rsidP="003E1FB5">
      <w:pPr>
        <w:pStyle w:val="Listanumerowana"/>
        <w:numPr>
          <w:ilvl w:val="0"/>
          <w:numId w:val="18"/>
        </w:numPr>
      </w:pPr>
      <w:r>
        <w:t xml:space="preserve">Warunkiem podpisania przez Zamawiającego protokołu odbioru licencji, autorskich praw majątkowych, dokumentacji i kodów źródłowych do programów komputerowych jest pozytywne zakończenie sprawdzenia certyfikatów (w pkt. </w:t>
      </w:r>
      <w:r>
        <w:fldChar w:fldCharType="begin"/>
      </w:r>
      <w:r>
        <w:instrText xml:space="preserve"> REF _Ref326675121 \r \h </w:instrText>
      </w:r>
      <w:r>
        <w:fldChar w:fldCharType="separate"/>
      </w:r>
      <w:r w:rsidR="002200E9">
        <w:t xml:space="preserve">7. </w:t>
      </w:r>
      <w:r>
        <w:fldChar w:fldCharType="end"/>
      </w:r>
      <w:r>
        <w:t xml:space="preserve">), dokumentacji i kodów źródłowych programów komputerowych (pkt. </w:t>
      </w:r>
      <w:r>
        <w:fldChar w:fldCharType="begin"/>
      </w:r>
      <w:r>
        <w:instrText xml:space="preserve"> REF _Ref326675124 \r \h </w:instrText>
      </w:r>
      <w:r>
        <w:fldChar w:fldCharType="separate"/>
      </w:r>
      <w:r w:rsidR="002200E9">
        <w:t xml:space="preserve">8. </w:t>
      </w:r>
      <w:r>
        <w:fldChar w:fldCharType="end"/>
      </w:r>
      <w:r>
        <w:t>).</w:t>
      </w:r>
    </w:p>
    <w:sectPr w:rsidR="008F541E" w:rsidSect="00103C5F">
      <w:headerReference w:type="default" r:id="rId12"/>
      <w:footerReference w:type="default" r:id="rId13"/>
      <w:footnotePr>
        <w:numFmt w:val="chicago"/>
      </w:footnotePr>
      <w:type w:val="continuous"/>
      <w:pgSz w:w="11906" w:h="16838"/>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BD197C" w14:textId="77777777" w:rsidR="00195F0B" w:rsidRDefault="00195F0B" w:rsidP="00AD4C3C">
      <w:pPr>
        <w:spacing w:after="0" w:line="240" w:lineRule="auto"/>
      </w:pPr>
      <w:r>
        <w:separator/>
      </w:r>
    </w:p>
  </w:endnote>
  <w:endnote w:type="continuationSeparator" w:id="0">
    <w:p w14:paraId="4820A983" w14:textId="77777777" w:rsidR="00195F0B" w:rsidRDefault="00195F0B" w:rsidP="00AD4C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TE1B43F18t00">
    <w:altName w:val="MS Gothic"/>
    <w:panose1 w:val="00000000000000000000"/>
    <w:charset w:val="80"/>
    <w:family w:val="auto"/>
    <w:notTrueType/>
    <w:pitch w:val="default"/>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2299566"/>
      <w:docPartObj>
        <w:docPartGallery w:val="Page Numbers (Bottom of Page)"/>
        <w:docPartUnique/>
      </w:docPartObj>
    </w:sdtPr>
    <w:sdtEndPr/>
    <w:sdtContent>
      <w:sdt>
        <w:sdtPr>
          <w:id w:val="98381352"/>
          <w:docPartObj>
            <w:docPartGallery w:val="Page Numbers (Top of Page)"/>
            <w:docPartUnique/>
          </w:docPartObj>
        </w:sdtPr>
        <w:sdtEndPr/>
        <w:sdtContent>
          <w:p w14:paraId="4A356AA5" w14:textId="77777777" w:rsidR="005F1E77" w:rsidRDefault="005F1E77" w:rsidP="00720946">
            <w:pPr>
              <w:pStyle w:val="Stopka"/>
              <w:jc w:val="center"/>
            </w:pPr>
          </w:p>
          <w:tbl>
            <w:tblPr>
              <w:tblW w:w="0" w:type="auto"/>
              <w:tblLook w:val="00A0" w:firstRow="1" w:lastRow="0" w:firstColumn="1" w:lastColumn="0" w:noHBand="0" w:noVBand="0"/>
            </w:tblPr>
            <w:tblGrid>
              <w:gridCol w:w="3234"/>
              <w:gridCol w:w="2853"/>
              <w:gridCol w:w="3199"/>
            </w:tblGrid>
            <w:tr w:rsidR="005F1E77" w14:paraId="498BB0E9" w14:textId="77777777" w:rsidTr="00943570">
              <w:tc>
                <w:tcPr>
                  <w:tcW w:w="3234" w:type="dxa"/>
                  <w:vAlign w:val="center"/>
                </w:tcPr>
                <w:p w14:paraId="7E491ED8" w14:textId="77777777" w:rsidR="005F1E77" w:rsidRPr="003B07CB" w:rsidRDefault="005F1E77" w:rsidP="00943570">
                  <w:pPr>
                    <w:pStyle w:val="Stopka"/>
                    <w:rPr>
                      <w:rFonts w:ascii="Times New Roman" w:eastAsia="Times New Roman" w:hAnsi="Times New Roman"/>
                      <w:sz w:val="18"/>
                      <w:szCs w:val="18"/>
                    </w:rPr>
                  </w:pPr>
                  <w:r>
                    <w:rPr>
                      <w:rFonts w:ascii="Times New Roman" w:eastAsia="Times New Roman" w:hAnsi="Times New Roman"/>
                      <w:noProof/>
                      <w:sz w:val="18"/>
                      <w:szCs w:val="18"/>
                      <w:lang w:val="pl-PL" w:eastAsia="pl-PL"/>
                    </w:rPr>
                    <w:drawing>
                      <wp:inline distT="0" distB="0" distL="0" distR="0" wp14:anchorId="0EAEE948" wp14:editId="67383703">
                        <wp:extent cx="1466215" cy="560705"/>
                        <wp:effectExtent l="0" t="0" r="63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215" cy="560705"/>
                                </a:xfrm>
                                <a:prstGeom prst="rect">
                                  <a:avLst/>
                                </a:prstGeom>
                                <a:noFill/>
                                <a:ln>
                                  <a:noFill/>
                                </a:ln>
                              </pic:spPr>
                            </pic:pic>
                          </a:graphicData>
                        </a:graphic>
                      </wp:inline>
                    </w:drawing>
                  </w:r>
                </w:p>
              </w:tc>
              <w:tc>
                <w:tcPr>
                  <w:tcW w:w="2853" w:type="dxa"/>
                  <w:vAlign w:val="center"/>
                </w:tcPr>
                <w:p w14:paraId="56313BAE" w14:textId="77777777" w:rsidR="005F1E77" w:rsidRPr="003B07CB" w:rsidRDefault="005F1E77" w:rsidP="00943570">
                  <w:pPr>
                    <w:pStyle w:val="Stopka"/>
                    <w:jc w:val="center"/>
                    <w:rPr>
                      <w:rFonts w:ascii="Times New Roman" w:eastAsia="Times New Roman" w:hAnsi="Times New Roman"/>
                      <w:sz w:val="18"/>
                      <w:szCs w:val="18"/>
                    </w:rPr>
                  </w:pPr>
                  <w:r>
                    <w:rPr>
                      <w:rFonts w:ascii="Times New Roman" w:eastAsia="Times New Roman" w:hAnsi="Times New Roman"/>
                      <w:noProof/>
                      <w:sz w:val="18"/>
                      <w:szCs w:val="18"/>
                      <w:lang w:val="pl-PL" w:eastAsia="pl-PL"/>
                    </w:rPr>
                    <w:drawing>
                      <wp:inline distT="0" distB="0" distL="0" distR="0" wp14:anchorId="72A34F58" wp14:editId="7E27DA53">
                        <wp:extent cx="690245" cy="422910"/>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245" cy="422910"/>
                                </a:xfrm>
                                <a:prstGeom prst="rect">
                                  <a:avLst/>
                                </a:prstGeom>
                                <a:noFill/>
                                <a:ln>
                                  <a:noFill/>
                                </a:ln>
                              </pic:spPr>
                            </pic:pic>
                          </a:graphicData>
                        </a:graphic>
                      </wp:inline>
                    </w:drawing>
                  </w:r>
                </w:p>
              </w:tc>
              <w:tc>
                <w:tcPr>
                  <w:tcW w:w="3199" w:type="dxa"/>
                  <w:vAlign w:val="center"/>
                </w:tcPr>
                <w:p w14:paraId="39CB5BC0" w14:textId="77777777" w:rsidR="005F1E77" w:rsidRPr="003B07CB" w:rsidRDefault="005F1E77" w:rsidP="00943570">
                  <w:pPr>
                    <w:pStyle w:val="Stopka"/>
                    <w:jc w:val="right"/>
                    <w:rPr>
                      <w:rFonts w:ascii="Times New Roman" w:eastAsia="Times New Roman" w:hAnsi="Times New Roman"/>
                      <w:sz w:val="18"/>
                      <w:szCs w:val="18"/>
                    </w:rPr>
                  </w:pPr>
                  <w:r>
                    <w:rPr>
                      <w:rFonts w:ascii="Times New Roman" w:eastAsia="Times New Roman" w:hAnsi="Times New Roman"/>
                      <w:noProof/>
                      <w:sz w:val="18"/>
                      <w:szCs w:val="18"/>
                      <w:lang w:val="pl-PL" w:eastAsia="pl-PL"/>
                    </w:rPr>
                    <w:drawing>
                      <wp:inline distT="0" distB="0" distL="0" distR="0" wp14:anchorId="59EFAFFE" wp14:editId="5B3F7744">
                        <wp:extent cx="1388745" cy="362585"/>
                        <wp:effectExtent l="0" t="0" r="1905" b="0"/>
                        <wp:docPr id="11" name="Obraz 11" descr="Opis: \\plwawfsr03\mc\Clients\EU&amp;PublicTenders\Fundraising\IMGW\I258.0X ISOKplus\E. Data Collection and Analysis\Narzedzia\EFR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is: \\plwawfsr03\mc\Clients\EU&amp;PublicTenders\Fundraising\IMGW\I258.0X ISOKplus\E. Data Collection and Analysis\Narzedzia\EFRR.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88745" cy="362585"/>
                                </a:xfrm>
                                <a:prstGeom prst="rect">
                                  <a:avLst/>
                                </a:prstGeom>
                                <a:noFill/>
                                <a:ln>
                                  <a:noFill/>
                                </a:ln>
                              </pic:spPr>
                            </pic:pic>
                          </a:graphicData>
                        </a:graphic>
                      </wp:inline>
                    </w:drawing>
                  </w:r>
                </w:p>
              </w:tc>
            </w:tr>
            <w:tr w:rsidR="005F1E77" w14:paraId="7276AD69" w14:textId="77777777" w:rsidTr="00943570">
              <w:tc>
                <w:tcPr>
                  <w:tcW w:w="3234" w:type="dxa"/>
                  <w:vAlign w:val="center"/>
                </w:tcPr>
                <w:p w14:paraId="0F0EC486" w14:textId="77777777" w:rsidR="005F1E77" w:rsidRPr="003B07CB" w:rsidRDefault="005F1E77" w:rsidP="00943570">
                  <w:pPr>
                    <w:pStyle w:val="Stopka"/>
                    <w:jc w:val="center"/>
                    <w:rPr>
                      <w:rFonts w:ascii="Times New Roman" w:eastAsia="Times New Roman" w:hAnsi="Times New Roman"/>
                      <w:sz w:val="18"/>
                      <w:szCs w:val="18"/>
                    </w:rPr>
                  </w:pPr>
                  <w:r>
                    <w:rPr>
                      <w:rFonts w:ascii="Times New Roman" w:eastAsia="Times New Roman" w:hAnsi="Times New Roman"/>
                      <w:noProof/>
                      <w:sz w:val="18"/>
                      <w:szCs w:val="18"/>
                      <w:lang w:val="pl-PL" w:eastAsia="pl-PL"/>
                    </w:rPr>
                    <w:drawing>
                      <wp:inline distT="0" distB="0" distL="0" distR="0" wp14:anchorId="2CCF5D4C" wp14:editId="2A3AEE2C">
                        <wp:extent cx="379730" cy="526415"/>
                        <wp:effectExtent l="0" t="0" r="1270" b="698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79730" cy="526415"/>
                                </a:xfrm>
                                <a:prstGeom prst="rect">
                                  <a:avLst/>
                                </a:prstGeom>
                                <a:noFill/>
                                <a:ln>
                                  <a:noFill/>
                                </a:ln>
                              </pic:spPr>
                            </pic:pic>
                          </a:graphicData>
                        </a:graphic>
                      </wp:inline>
                    </w:drawing>
                  </w:r>
                </w:p>
              </w:tc>
              <w:tc>
                <w:tcPr>
                  <w:tcW w:w="6052" w:type="dxa"/>
                  <w:gridSpan w:val="2"/>
                  <w:vAlign w:val="bottom"/>
                </w:tcPr>
                <w:p w14:paraId="4495EF0B" w14:textId="77777777" w:rsidR="005F1E77" w:rsidRPr="00312B24" w:rsidRDefault="005F1E77" w:rsidP="00943570">
                  <w:pPr>
                    <w:jc w:val="right"/>
                    <w:rPr>
                      <w:rFonts w:ascii="Times New Roman" w:hAnsi="Times New Roman" w:cs="Times New Roman"/>
                      <w:i/>
                      <w:sz w:val="18"/>
                    </w:rPr>
                  </w:pPr>
                  <w:r w:rsidRPr="00312B24">
                    <w:rPr>
                      <w:rFonts w:ascii="Times New Roman" w:hAnsi="Times New Roman" w:cs="Times New Roman"/>
                      <w:i/>
                      <w:sz w:val="18"/>
                    </w:rPr>
                    <w:t>Projekt: Informatyczny system osłony kraju przed nadzwyczajnymi zagrożeniami</w:t>
                  </w:r>
                </w:p>
                <w:p w14:paraId="470052D6" w14:textId="77777777" w:rsidR="005F1E77" w:rsidRPr="003B07CB" w:rsidRDefault="005F1E77" w:rsidP="00943570">
                  <w:pPr>
                    <w:pStyle w:val="Stopka"/>
                    <w:jc w:val="right"/>
                    <w:rPr>
                      <w:rFonts w:ascii="Times New Roman" w:eastAsia="Times New Roman" w:hAnsi="Times New Roman"/>
                      <w:sz w:val="18"/>
                      <w:szCs w:val="18"/>
                    </w:rPr>
                  </w:pPr>
                  <w:r w:rsidRPr="003B07CB">
                    <w:rPr>
                      <w:rFonts w:ascii="Times New Roman" w:eastAsia="Times New Roman" w:hAnsi="Times New Roman"/>
                      <w:i/>
                      <w:sz w:val="18"/>
                    </w:rPr>
                    <w:t>Nr Projektu: POIG.07.01.00-00-025/09</w:t>
                  </w:r>
                </w:p>
              </w:tc>
            </w:tr>
          </w:tbl>
          <w:p w14:paraId="562FF72D" w14:textId="75C20507" w:rsidR="005F1E77" w:rsidRPr="00720946" w:rsidRDefault="005F1E77" w:rsidP="00720946">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222C4F">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222C4F">
              <w:rPr>
                <w:b/>
                <w:bCs/>
                <w:noProof/>
              </w:rPr>
              <w:t>19</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1DA323" w14:textId="77777777" w:rsidR="00195F0B" w:rsidRDefault="00195F0B" w:rsidP="00AD4C3C">
      <w:pPr>
        <w:spacing w:after="0" w:line="240" w:lineRule="auto"/>
      </w:pPr>
      <w:r>
        <w:separator/>
      </w:r>
    </w:p>
  </w:footnote>
  <w:footnote w:type="continuationSeparator" w:id="0">
    <w:p w14:paraId="2F0FFAC3" w14:textId="77777777" w:rsidR="00195F0B" w:rsidRDefault="00195F0B" w:rsidP="00AD4C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DF7A28" w14:textId="5ACA7344" w:rsidR="005F1E77" w:rsidRPr="00720946" w:rsidRDefault="005F1E77" w:rsidP="000A1B59">
    <w:pPr>
      <w:pStyle w:val="Nagwek"/>
      <w:jc w:val="right"/>
      <w:rPr>
        <w:i/>
        <w:sz w:val="16"/>
        <w:szCs w:val="16"/>
      </w:rPr>
    </w:pPr>
    <w:r>
      <w:rPr>
        <w:i/>
        <w:sz w:val="16"/>
        <w:szCs w:val="16"/>
        <w:lang w:val="pl-PL"/>
      </w:rPr>
      <w:t xml:space="preserve">Załącznik Nr 7. </w:t>
    </w:r>
    <w:r w:rsidRPr="00720946">
      <w:rPr>
        <w:i/>
        <w:sz w:val="16"/>
        <w:szCs w:val="16"/>
      </w:rPr>
      <w:t>Procedury odbiorowe</w:t>
    </w:r>
    <w:r w:rsidRPr="00720946">
      <w:rPr>
        <w:i/>
        <w:sz w:val="16"/>
        <w:szCs w:val="16"/>
        <w:lang w:val="pl-PL"/>
      </w:rPr>
      <w:t xml:space="preserve"> </w:t>
    </w:r>
    <w:r w:rsidRPr="00720946">
      <w:rPr>
        <w:i/>
        <w:sz w:val="16"/>
        <w:szCs w:val="16"/>
      </w:rPr>
      <w:t>Systemu ISOK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35A690CA"/>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07EC1493"/>
    <w:multiLevelType w:val="hybridMultilevel"/>
    <w:tmpl w:val="F6A47D6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1E681E"/>
    <w:multiLevelType w:val="hybridMultilevel"/>
    <w:tmpl w:val="191833C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0D900F1A"/>
    <w:multiLevelType w:val="hybridMultilevel"/>
    <w:tmpl w:val="08B2FD52"/>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0DCD2820"/>
    <w:multiLevelType w:val="hybridMultilevel"/>
    <w:tmpl w:val="B72E06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6CC5297"/>
    <w:multiLevelType w:val="multilevel"/>
    <w:tmpl w:val="40FC5EA0"/>
    <w:lvl w:ilvl="0">
      <w:start w:val="1"/>
      <w:numFmt w:val="decimal"/>
      <w:pStyle w:val="Nagwek1"/>
      <w:lvlText w:val="%1."/>
      <w:lvlJc w:val="left"/>
      <w:pPr>
        <w:ind w:left="720" w:hanging="360"/>
      </w:pPr>
      <w:rPr>
        <w:rFonts w:hint="default"/>
      </w:rPr>
    </w:lvl>
    <w:lvl w:ilvl="1">
      <w:start w:val="1"/>
      <w:numFmt w:val="decimal"/>
      <w:pStyle w:val="Nagwek2"/>
      <w:isLgl/>
      <w:lvlText w:val="%1.%2."/>
      <w:lvlJc w:val="left"/>
      <w:pPr>
        <w:ind w:left="1080" w:hanging="720"/>
      </w:pPr>
      <w:rPr>
        <w:rFonts w:hint="default"/>
        <w:color w:val="auto"/>
      </w:rPr>
    </w:lvl>
    <w:lvl w:ilvl="2">
      <w:start w:val="1"/>
      <w:numFmt w:val="decimal"/>
      <w:pStyle w:val="Nagwek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18996AE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7E9424B"/>
    <w:multiLevelType w:val="hybridMultilevel"/>
    <w:tmpl w:val="ED48657E"/>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nsid w:val="2E33161B"/>
    <w:multiLevelType w:val="hybridMultilevel"/>
    <w:tmpl w:val="5C466B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32AD58FD"/>
    <w:multiLevelType w:val="hybridMultilevel"/>
    <w:tmpl w:val="3072CCDC"/>
    <w:lvl w:ilvl="0" w:tplc="04150015">
      <w:start w:val="1"/>
      <w:numFmt w:val="upperLetter"/>
      <w:lvlText w:val="%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31273E8"/>
    <w:multiLevelType w:val="multilevel"/>
    <w:tmpl w:val="CE4A9762"/>
    <w:lvl w:ilvl="0">
      <w:start w:val="5"/>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nsid w:val="36F225D3"/>
    <w:multiLevelType w:val="hybridMultilevel"/>
    <w:tmpl w:val="191833CE"/>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3AA50A66"/>
    <w:multiLevelType w:val="hybridMultilevel"/>
    <w:tmpl w:val="7D4C749A"/>
    <w:lvl w:ilvl="0" w:tplc="04150019">
      <w:start w:val="1"/>
      <w:numFmt w:val="lowerLetter"/>
      <w:lvlText w:val="%1."/>
      <w:lvlJc w:val="left"/>
      <w:pPr>
        <w:ind w:left="1800" w:hanging="360"/>
      </w:pPr>
    </w:lvl>
    <w:lvl w:ilvl="1" w:tplc="A2F66930">
      <w:start w:val="1"/>
      <w:numFmt w:val="decimal"/>
      <w:lvlText w:val="%2."/>
      <w:lvlJc w:val="left"/>
      <w:pPr>
        <w:ind w:left="2520" w:hanging="360"/>
      </w:pPr>
      <w:rPr>
        <w:rFonts w:hint="default"/>
      </w:r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nsid w:val="3C5006AC"/>
    <w:multiLevelType w:val="multilevel"/>
    <w:tmpl w:val="498ABC9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4594FEF"/>
    <w:multiLevelType w:val="hybridMultilevel"/>
    <w:tmpl w:val="84AAE706"/>
    <w:lvl w:ilvl="0" w:tplc="04150019">
      <w:start w:val="1"/>
      <w:numFmt w:val="lowerLetter"/>
      <w:lvlText w:val="%1."/>
      <w:lvlJc w:val="left"/>
      <w:pPr>
        <w:ind w:left="720" w:hanging="360"/>
      </w:pPr>
      <w:rPr>
        <w:rFonts w:hint="default"/>
      </w:rPr>
    </w:lvl>
    <w:lvl w:ilvl="1" w:tplc="02FE0F14">
      <w:start w:val="1"/>
      <w:numFmt w:val="bullet"/>
      <w:lvlText w:val="o"/>
      <w:lvlJc w:val="left"/>
      <w:pPr>
        <w:ind w:left="1440" w:hanging="360"/>
      </w:pPr>
      <w:rPr>
        <w:rFonts w:ascii="Courier New" w:hAnsi="Courier New" w:cs="Courier New" w:hint="default"/>
      </w:rPr>
    </w:lvl>
    <w:lvl w:ilvl="2" w:tplc="C2EC561E">
      <w:start w:val="1"/>
      <w:numFmt w:val="bullet"/>
      <w:lvlText w:val=""/>
      <w:lvlJc w:val="left"/>
      <w:pPr>
        <w:ind w:left="2160" w:hanging="360"/>
      </w:pPr>
      <w:rPr>
        <w:rFonts w:ascii="Wingdings" w:hAnsi="Wingdings" w:hint="default"/>
      </w:rPr>
    </w:lvl>
    <w:lvl w:ilvl="3" w:tplc="52CA879C" w:tentative="1">
      <w:start w:val="1"/>
      <w:numFmt w:val="bullet"/>
      <w:lvlText w:val=""/>
      <w:lvlJc w:val="left"/>
      <w:pPr>
        <w:ind w:left="2880" w:hanging="360"/>
      </w:pPr>
      <w:rPr>
        <w:rFonts w:ascii="Symbol" w:hAnsi="Symbol" w:hint="default"/>
      </w:rPr>
    </w:lvl>
    <w:lvl w:ilvl="4" w:tplc="E0CEF140" w:tentative="1">
      <w:start w:val="1"/>
      <w:numFmt w:val="bullet"/>
      <w:lvlText w:val="o"/>
      <w:lvlJc w:val="left"/>
      <w:pPr>
        <w:ind w:left="3600" w:hanging="360"/>
      </w:pPr>
      <w:rPr>
        <w:rFonts w:ascii="Courier New" w:hAnsi="Courier New" w:cs="Courier New" w:hint="default"/>
      </w:rPr>
    </w:lvl>
    <w:lvl w:ilvl="5" w:tplc="C2C46D6A" w:tentative="1">
      <w:start w:val="1"/>
      <w:numFmt w:val="bullet"/>
      <w:lvlText w:val=""/>
      <w:lvlJc w:val="left"/>
      <w:pPr>
        <w:ind w:left="4320" w:hanging="360"/>
      </w:pPr>
      <w:rPr>
        <w:rFonts w:ascii="Wingdings" w:hAnsi="Wingdings" w:hint="default"/>
      </w:rPr>
    </w:lvl>
    <w:lvl w:ilvl="6" w:tplc="0398353A" w:tentative="1">
      <w:start w:val="1"/>
      <w:numFmt w:val="bullet"/>
      <w:lvlText w:val=""/>
      <w:lvlJc w:val="left"/>
      <w:pPr>
        <w:ind w:left="5040" w:hanging="360"/>
      </w:pPr>
      <w:rPr>
        <w:rFonts w:ascii="Symbol" w:hAnsi="Symbol" w:hint="default"/>
      </w:rPr>
    </w:lvl>
    <w:lvl w:ilvl="7" w:tplc="6D6C445C" w:tentative="1">
      <w:start w:val="1"/>
      <w:numFmt w:val="bullet"/>
      <w:lvlText w:val="o"/>
      <w:lvlJc w:val="left"/>
      <w:pPr>
        <w:ind w:left="5760" w:hanging="360"/>
      </w:pPr>
      <w:rPr>
        <w:rFonts w:ascii="Courier New" w:hAnsi="Courier New" w:cs="Courier New" w:hint="default"/>
      </w:rPr>
    </w:lvl>
    <w:lvl w:ilvl="8" w:tplc="C90093FC" w:tentative="1">
      <w:start w:val="1"/>
      <w:numFmt w:val="bullet"/>
      <w:lvlText w:val=""/>
      <w:lvlJc w:val="left"/>
      <w:pPr>
        <w:ind w:left="6480" w:hanging="360"/>
      </w:pPr>
      <w:rPr>
        <w:rFonts w:ascii="Wingdings" w:hAnsi="Wingdings" w:hint="default"/>
      </w:rPr>
    </w:lvl>
  </w:abstractNum>
  <w:abstractNum w:abstractNumId="15">
    <w:nsid w:val="4A20718F"/>
    <w:multiLevelType w:val="hybridMultilevel"/>
    <w:tmpl w:val="B20CFF56"/>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4A6A1345"/>
    <w:multiLevelType w:val="hybridMultilevel"/>
    <w:tmpl w:val="5D22701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4D38182A"/>
    <w:multiLevelType w:val="hybridMultilevel"/>
    <w:tmpl w:val="AF5CCB44"/>
    <w:lvl w:ilvl="0" w:tplc="AF329D0A">
      <w:start w:val="1"/>
      <w:numFmt w:val="lowerLetter"/>
      <w:pStyle w:val="Listapunktowana"/>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8">
    <w:nsid w:val="51196A8E"/>
    <w:multiLevelType w:val="hybridMultilevel"/>
    <w:tmpl w:val="366C5656"/>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55E758F2"/>
    <w:multiLevelType w:val="hybridMultilevel"/>
    <w:tmpl w:val="4850A71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5D0F4A55"/>
    <w:multiLevelType w:val="hybridMultilevel"/>
    <w:tmpl w:val="6B64704A"/>
    <w:lvl w:ilvl="0" w:tplc="04150019">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1">
    <w:nsid w:val="5D9A2EB5"/>
    <w:multiLevelType w:val="hybridMultilevel"/>
    <w:tmpl w:val="B8A0859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2">
    <w:nsid w:val="5E6B709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652D2DE2"/>
    <w:multiLevelType w:val="singleLevel"/>
    <w:tmpl w:val="BCFEF752"/>
    <w:lvl w:ilvl="0">
      <w:start w:val="1"/>
      <w:numFmt w:val="bullet"/>
      <w:lvlText w:val=""/>
      <w:lvlJc w:val="left"/>
      <w:pPr>
        <w:tabs>
          <w:tab w:val="num" w:pos="340"/>
        </w:tabs>
        <w:ind w:left="340" w:hanging="340"/>
      </w:pPr>
      <w:rPr>
        <w:rFonts w:ascii="Symbol" w:hAnsi="Symbol" w:hint="default"/>
        <w:color w:val="auto"/>
        <w:sz w:val="22"/>
      </w:rPr>
    </w:lvl>
  </w:abstractNum>
  <w:abstractNum w:abstractNumId="24">
    <w:nsid w:val="69A830E8"/>
    <w:multiLevelType w:val="hybridMultilevel"/>
    <w:tmpl w:val="B78AB95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nsid w:val="74CA4C1D"/>
    <w:multiLevelType w:val="hybridMultilevel"/>
    <w:tmpl w:val="DA50C470"/>
    <w:lvl w:ilvl="0" w:tplc="A66046E0">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5"/>
  </w:num>
  <w:num w:numId="2">
    <w:abstractNumId w:val="0"/>
  </w:num>
  <w:num w:numId="3">
    <w:abstractNumId w:val="9"/>
  </w:num>
  <w:num w:numId="4">
    <w:abstractNumId w:val="23"/>
  </w:num>
  <w:num w:numId="5">
    <w:abstractNumId w:val="14"/>
  </w:num>
  <w:num w:numId="6">
    <w:abstractNumId w:val="3"/>
  </w:num>
  <w:num w:numId="7">
    <w:abstractNumId w:val="18"/>
  </w:num>
  <w:num w:numId="8">
    <w:abstractNumId w:val="20"/>
  </w:num>
  <w:num w:numId="9">
    <w:abstractNumId w:val="24"/>
  </w:num>
  <w:num w:numId="10">
    <w:abstractNumId w:val="12"/>
  </w:num>
  <w:num w:numId="11">
    <w:abstractNumId w:val="15"/>
  </w:num>
  <w:num w:numId="12">
    <w:abstractNumId w:val="1"/>
  </w:num>
  <w:num w:numId="13">
    <w:abstractNumId w:val="10"/>
  </w:num>
  <w:num w:numId="14">
    <w:abstractNumId w:val="13"/>
  </w:num>
  <w:num w:numId="15">
    <w:abstractNumId w:val="19"/>
  </w:num>
  <w:num w:numId="16">
    <w:abstractNumId w:val="11"/>
  </w:num>
  <w:num w:numId="17">
    <w:abstractNumId w:val="2"/>
  </w:num>
  <w:num w:numId="18">
    <w:abstractNumId w:val="22"/>
  </w:num>
  <w:num w:numId="19">
    <w:abstractNumId w:val="8"/>
  </w:num>
  <w:num w:numId="20">
    <w:abstractNumId w:val="7"/>
  </w:num>
  <w:num w:numId="21">
    <w:abstractNumId w:val="25"/>
  </w:num>
  <w:num w:numId="22">
    <w:abstractNumId w:val="21"/>
  </w:num>
  <w:num w:numId="23">
    <w:abstractNumId w:val="4"/>
  </w:num>
  <w:num w:numId="24">
    <w:abstractNumId w:val="17"/>
  </w:num>
  <w:num w:numId="25">
    <w:abstractNumId w:val="16"/>
  </w:num>
  <w:num w:numId="26">
    <w:abstractNumId w:val="17"/>
    <w:lvlOverride w:ilvl="0">
      <w:startOverride w:val="1"/>
    </w:lvlOverride>
  </w:num>
  <w:num w:numId="27">
    <w:abstractNumId w:val="17"/>
  </w:num>
  <w:num w:numId="28">
    <w:abstractNumId w:val="17"/>
  </w:num>
  <w:num w:numId="29">
    <w:abstractNumId w:val="17"/>
    <w:lvlOverride w:ilvl="0">
      <w:startOverride w:val="1"/>
    </w:lvlOverride>
  </w:num>
  <w:num w:numId="30">
    <w:abstractNumId w:val="17"/>
    <w:lvlOverride w:ilvl="0">
      <w:startOverride w:val="1"/>
    </w:lvlOverride>
  </w:num>
  <w:num w:numId="31">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characterSpacingControl w:val="doNotCompress"/>
  <w:hdrShapeDefaults>
    <o:shapedefaults v:ext="edit" spidmax="4097"/>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501"/>
    <w:rsid w:val="00000716"/>
    <w:rsid w:val="00000FB0"/>
    <w:rsid w:val="00005522"/>
    <w:rsid w:val="0000706C"/>
    <w:rsid w:val="00007CFB"/>
    <w:rsid w:val="00013EE1"/>
    <w:rsid w:val="00015C17"/>
    <w:rsid w:val="00016F3D"/>
    <w:rsid w:val="000179E8"/>
    <w:rsid w:val="00020EDD"/>
    <w:rsid w:val="00025ACE"/>
    <w:rsid w:val="0002744C"/>
    <w:rsid w:val="00027980"/>
    <w:rsid w:val="000326FB"/>
    <w:rsid w:val="00033C05"/>
    <w:rsid w:val="000365F9"/>
    <w:rsid w:val="000400FE"/>
    <w:rsid w:val="000503BB"/>
    <w:rsid w:val="00052E12"/>
    <w:rsid w:val="00055E6B"/>
    <w:rsid w:val="000574CD"/>
    <w:rsid w:val="00060ADA"/>
    <w:rsid w:val="000619FC"/>
    <w:rsid w:val="000632BE"/>
    <w:rsid w:val="00064A96"/>
    <w:rsid w:val="0007263C"/>
    <w:rsid w:val="000855B6"/>
    <w:rsid w:val="00086711"/>
    <w:rsid w:val="000945C1"/>
    <w:rsid w:val="000966D9"/>
    <w:rsid w:val="00097AA9"/>
    <w:rsid w:val="00097EE9"/>
    <w:rsid w:val="00097FBC"/>
    <w:rsid w:val="000A1672"/>
    <w:rsid w:val="000A1B59"/>
    <w:rsid w:val="000A1BC1"/>
    <w:rsid w:val="000A2491"/>
    <w:rsid w:val="000A786D"/>
    <w:rsid w:val="000B0B84"/>
    <w:rsid w:val="000B1CD3"/>
    <w:rsid w:val="000B258B"/>
    <w:rsid w:val="000B7036"/>
    <w:rsid w:val="000C1C53"/>
    <w:rsid w:val="000C277F"/>
    <w:rsid w:val="000C32B8"/>
    <w:rsid w:val="000C7CCE"/>
    <w:rsid w:val="000D2622"/>
    <w:rsid w:val="000D4C17"/>
    <w:rsid w:val="000E1498"/>
    <w:rsid w:val="000E24CD"/>
    <w:rsid w:val="000E4DD3"/>
    <w:rsid w:val="000E50AE"/>
    <w:rsid w:val="000E532F"/>
    <w:rsid w:val="000E66F4"/>
    <w:rsid w:val="000E670F"/>
    <w:rsid w:val="000E6E7C"/>
    <w:rsid w:val="000F043E"/>
    <w:rsid w:val="000F70D1"/>
    <w:rsid w:val="000F7111"/>
    <w:rsid w:val="001020A5"/>
    <w:rsid w:val="00103C5F"/>
    <w:rsid w:val="00107383"/>
    <w:rsid w:val="0011116F"/>
    <w:rsid w:val="00115458"/>
    <w:rsid w:val="001172F8"/>
    <w:rsid w:val="00124741"/>
    <w:rsid w:val="00131CEE"/>
    <w:rsid w:val="00131DCE"/>
    <w:rsid w:val="001321CE"/>
    <w:rsid w:val="0013366A"/>
    <w:rsid w:val="0013371A"/>
    <w:rsid w:val="001370B8"/>
    <w:rsid w:val="00137C3D"/>
    <w:rsid w:val="001421DE"/>
    <w:rsid w:val="001470AA"/>
    <w:rsid w:val="001510EE"/>
    <w:rsid w:val="0015172B"/>
    <w:rsid w:val="00161625"/>
    <w:rsid w:val="001619E0"/>
    <w:rsid w:val="0016345A"/>
    <w:rsid w:val="00163892"/>
    <w:rsid w:val="00164D6D"/>
    <w:rsid w:val="00164E24"/>
    <w:rsid w:val="00166525"/>
    <w:rsid w:val="00167490"/>
    <w:rsid w:val="00167513"/>
    <w:rsid w:val="001678BA"/>
    <w:rsid w:val="00171A2E"/>
    <w:rsid w:val="0017522C"/>
    <w:rsid w:val="00177209"/>
    <w:rsid w:val="001777C9"/>
    <w:rsid w:val="00180DD1"/>
    <w:rsid w:val="00181521"/>
    <w:rsid w:val="001845AE"/>
    <w:rsid w:val="00184D87"/>
    <w:rsid w:val="0018586D"/>
    <w:rsid w:val="00185F92"/>
    <w:rsid w:val="00190D44"/>
    <w:rsid w:val="00192894"/>
    <w:rsid w:val="00192C18"/>
    <w:rsid w:val="00195F0B"/>
    <w:rsid w:val="001960A5"/>
    <w:rsid w:val="00197A22"/>
    <w:rsid w:val="001A3406"/>
    <w:rsid w:val="001A3A6B"/>
    <w:rsid w:val="001A3C47"/>
    <w:rsid w:val="001C23ED"/>
    <w:rsid w:val="001C2665"/>
    <w:rsid w:val="001C2F00"/>
    <w:rsid w:val="001C5DE8"/>
    <w:rsid w:val="001C6B97"/>
    <w:rsid w:val="001C705F"/>
    <w:rsid w:val="001D3908"/>
    <w:rsid w:val="001D4A17"/>
    <w:rsid w:val="001D6D33"/>
    <w:rsid w:val="001E1BFF"/>
    <w:rsid w:val="001E43A0"/>
    <w:rsid w:val="001E44BC"/>
    <w:rsid w:val="001F0996"/>
    <w:rsid w:val="001F245A"/>
    <w:rsid w:val="001F5172"/>
    <w:rsid w:val="001F5A1C"/>
    <w:rsid w:val="001F5EA2"/>
    <w:rsid w:val="001F6CA3"/>
    <w:rsid w:val="00201030"/>
    <w:rsid w:val="0020141C"/>
    <w:rsid w:val="00212CD0"/>
    <w:rsid w:val="0021347B"/>
    <w:rsid w:val="00214239"/>
    <w:rsid w:val="002200E9"/>
    <w:rsid w:val="002209F5"/>
    <w:rsid w:val="00222528"/>
    <w:rsid w:val="00222C4F"/>
    <w:rsid w:val="002239BB"/>
    <w:rsid w:val="0022627C"/>
    <w:rsid w:val="00226D0A"/>
    <w:rsid w:val="002319E7"/>
    <w:rsid w:val="00236140"/>
    <w:rsid w:val="00242884"/>
    <w:rsid w:val="002440F1"/>
    <w:rsid w:val="0024410D"/>
    <w:rsid w:val="0025453F"/>
    <w:rsid w:val="00263A9A"/>
    <w:rsid w:val="002704DD"/>
    <w:rsid w:val="00270B9B"/>
    <w:rsid w:val="002718DD"/>
    <w:rsid w:val="00274E68"/>
    <w:rsid w:val="00282801"/>
    <w:rsid w:val="002861A1"/>
    <w:rsid w:val="00286999"/>
    <w:rsid w:val="00291828"/>
    <w:rsid w:val="00292598"/>
    <w:rsid w:val="00293029"/>
    <w:rsid w:val="002966D0"/>
    <w:rsid w:val="002A16F0"/>
    <w:rsid w:val="002A5346"/>
    <w:rsid w:val="002B0852"/>
    <w:rsid w:val="002B0B46"/>
    <w:rsid w:val="002B248E"/>
    <w:rsid w:val="002B25D1"/>
    <w:rsid w:val="002B27FC"/>
    <w:rsid w:val="002B3B14"/>
    <w:rsid w:val="002B4ECE"/>
    <w:rsid w:val="002B557E"/>
    <w:rsid w:val="002B724A"/>
    <w:rsid w:val="002C0552"/>
    <w:rsid w:val="002C0D66"/>
    <w:rsid w:val="002C4948"/>
    <w:rsid w:val="002C4B1C"/>
    <w:rsid w:val="002C6C81"/>
    <w:rsid w:val="002D4E64"/>
    <w:rsid w:val="002D6933"/>
    <w:rsid w:val="002D7557"/>
    <w:rsid w:val="002E0639"/>
    <w:rsid w:val="002E11EF"/>
    <w:rsid w:val="002E55AE"/>
    <w:rsid w:val="002F090A"/>
    <w:rsid w:val="002F1B0C"/>
    <w:rsid w:val="002F2C1D"/>
    <w:rsid w:val="0030058D"/>
    <w:rsid w:val="003006E6"/>
    <w:rsid w:val="003027B4"/>
    <w:rsid w:val="003034BB"/>
    <w:rsid w:val="00304061"/>
    <w:rsid w:val="0030583B"/>
    <w:rsid w:val="003061B0"/>
    <w:rsid w:val="00306487"/>
    <w:rsid w:val="00312984"/>
    <w:rsid w:val="003132E7"/>
    <w:rsid w:val="00316DDC"/>
    <w:rsid w:val="00317726"/>
    <w:rsid w:val="003240B9"/>
    <w:rsid w:val="003273CE"/>
    <w:rsid w:val="0033141F"/>
    <w:rsid w:val="003319D4"/>
    <w:rsid w:val="00334933"/>
    <w:rsid w:val="0033554C"/>
    <w:rsid w:val="00335E6D"/>
    <w:rsid w:val="00336695"/>
    <w:rsid w:val="00336C56"/>
    <w:rsid w:val="003402B4"/>
    <w:rsid w:val="003421C2"/>
    <w:rsid w:val="00342F91"/>
    <w:rsid w:val="0034528A"/>
    <w:rsid w:val="003468A6"/>
    <w:rsid w:val="00347690"/>
    <w:rsid w:val="0035011A"/>
    <w:rsid w:val="00350E1E"/>
    <w:rsid w:val="00351E32"/>
    <w:rsid w:val="003569B2"/>
    <w:rsid w:val="003572E0"/>
    <w:rsid w:val="00361388"/>
    <w:rsid w:val="0036193A"/>
    <w:rsid w:val="00361BC0"/>
    <w:rsid w:val="00371839"/>
    <w:rsid w:val="00372909"/>
    <w:rsid w:val="00374D7D"/>
    <w:rsid w:val="00376DAF"/>
    <w:rsid w:val="0038192E"/>
    <w:rsid w:val="0038468A"/>
    <w:rsid w:val="00393560"/>
    <w:rsid w:val="00394B6D"/>
    <w:rsid w:val="00394BBE"/>
    <w:rsid w:val="003A637E"/>
    <w:rsid w:val="003A66D9"/>
    <w:rsid w:val="003B0BDF"/>
    <w:rsid w:val="003B1D15"/>
    <w:rsid w:val="003B66F8"/>
    <w:rsid w:val="003C588C"/>
    <w:rsid w:val="003C64B5"/>
    <w:rsid w:val="003C6924"/>
    <w:rsid w:val="003D46EF"/>
    <w:rsid w:val="003D4B66"/>
    <w:rsid w:val="003D6555"/>
    <w:rsid w:val="003E1FB5"/>
    <w:rsid w:val="003E259B"/>
    <w:rsid w:val="003E603D"/>
    <w:rsid w:val="003F0680"/>
    <w:rsid w:val="003F2D30"/>
    <w:rsid w:val="003F504E"/>
    <w:rsid w:val="003F62A6"/>
    <w:rsid w:val="00400317"/>
    <w:rsid w:val="00404DD8"/>
    <w:rsid w:val="004057DC"/>
    <w:rsid w:val="00406BCD"/>
    <w:rsid w:val="00407104"/>
    <w:rsid w:val="0041097E"/>
    <w:rsid w:val="0042677E"/>
    <w:rsid w:val="00427659"/>
    <w:rsid w:val="00427719"/>
    <w:rsid w:val="004309B2"/>
    <w:rsid w:val="00431FDC"/>
    <w:rsid w:val="00432083"/>
    <w:rsid w:val="00434818"/>
    <w:rsid w:val="00437A61"/>
    <w:rsid w:val="00441B5C"/>
    <w:rsid w:val="00441D15"/>
    <w:rsid w:val="0044237F"/>
    <w:rsid w:val="004509A3"/>
    <w:rsid w:val="0045335B"/>
    <w:rsid w:val="00453F15"/>
    <w:rsid w:val="00454527"/>
    <w:rsid w:val="00460926"/>
    <w:rsid w:val="00460C73"/>
    <w:rsid w:val="00464D11"/>
    <w:rsid w:val="004657BD"/>
    <w:rsid w:val="00465ECB"/>
    <w:rsid w:val="00467092"/>
    <w:rsid w:val="004707F6"/>
    <w:rsid w:val="00470DC1"/>
    <w:rsid w:val="004717CE"/>
    <w:rsid w:val="00483075"/>
    <w:rsid w:val="00484948"/>
    <w:rsid w:val="0048609B"/>
    <w:rsid w:val="0049103D"/>
    <w:rsid w:val="004924A3"/>
    <w:rsid w:val="00497B39"/>
    <w:rsid w:val="004A2240"/>
    <w:rsid w:val="004B0B33"/>
    <w:rsid w:val="004B0E9C"/>
    <w:rsid w:val="004B62CA"/>
    <w:rsid w:val="004C0330"/>
    <w:rsid w:val="004C1215"/>
    <w:rsid w:val="004C30F8"/>
    <w:rsid w:val="004C379C"/>
    <w:rsid w:val="004C4C0F"/>
    <w:rsid w:val="004C7294"/>
    <w:rsid w:val="004D20C0"/>
    <w:rsid w:val="004D29F5"/>
    <w:rsid w:val="004D3431"/>
    <w:rsid w:val="004D4BA6"/>
    <w:rsid w:val="004D6DCC"/>
    <w:rsid w:val="004E2593"/>
    <w:rsid w:val="004E2949"/>
    <w:rsid w:val="004E3365"/>
    <w:rsid w:val="004E3D9A"/>
    <w:rsid w:val="004F06E7"/>
    <w:rsid w:val="004F34EF"/>
    <w:rsid w:val="004F3971"/>
    <w:rsid w:val="004F40CB"/>
    <w:rsid w:val="004F586C"/>
    <w:rsid w:val="004F7958"/>
    <w:rsid w:val="004F7ABB"/>
    <w:rsid w:val="00501AD6"/>
    <w:rsid w:val="00502C8D"/>
    <w:rsid w:val="00510B6F"/>
    <w:rsid w:val="0051578C"/>
    <w:rsid w:val="00523EE7"/>
    <w:rsid w:val="00526445"/>
    <w:rsid w:val="005344EE"/>
    <w:rsid w:val="005363D3"/>
    <w:rsid w:val="005371DA"/>
    <w:rsid w:val="00537EBE"/>
    <w:rsid w:val="005434DB"/>
    <w:rsid w:val="00544920"/>
    <w:rsid w:val="00544C16"/>
    <w:rsid w:val="00545CF6"/>
    <w:rsid w:val="00547186"/>
    <w:rsid w:val="00551306"/>
    <w:rsid w:val="00552518"/>
    <w:rsid w:val="005536DA"/>
    <w:rsid w:val="00555BF7"/>
    <w:rsid w:val="00556FFA"/>
    <w:rsid w:val="00565B01"/>
    <w:rsid w:val="00573458"/>
    <w:rsid w:val="00574D84"/>
    <w:rsid w:val="005757D5"/>
    <w:rsid w:val="005764A9"/>
    <w:rsid w:val="005773B9"/>
    <w:rsid w:val="00581754"/>
    <w:rsid w:val="00584D0B"/>
    <w:rsid w:val="00587224"/>
    <w:rsid w:val="005918BC"/>
    <w:rsid w:val="0059293A"/>
    <w:rsid w:val="00592FF4"/>
    <w:rsid w:val="005944CD"/>
    <w:rsid w:val="00594A34"/>
    <w:rsid w:val="00596D8D"/>
    <w:rsid w:val="005A0440"/>
    <w:rsid w:val="005A488D"/>
    <w:rsid w:val="005A7D2C"/>
    <w:rsid w:val="005B1DF2"/>
    <w:rsid w:val="005B2931"/>
    <w:rsid w:val="005B2FD7"/>
    <w:rsid w:val="005B3950"/>
    <w:rsid w:val="005C090B"/>
    <w:rsid w:val="005C0C4E"/>
    <w:rsid w:val="005C20D6"/>
    <w:rsid w:val="005C5824"/>
    <w:rsid w:val="005C6463"/>
    <w:rsid w:val="005C6481"/>
    <w:rsid w:val="005C7B77"/>
    <w:rsid w:val="005D064E"/>
    <w:rsid w:val="005D46A4"/>
    <w:rsid w:val="005D7616"/>
    <w:rsid w:val="005E2926"/>
    <w:rsid w:val="005E32B2"/>
    <w:rsid w:val="005F004B"/>
    <w:rsid w:val="005F0D30"/>
    <w:rsid w:val="005F1E77"/>
    <w:rsid w:val="005F217F"/>
    <w:rsid w:val="005F412D"/>
    <w:rsid w:val="005F65E4"/>
    <w:rsid w:val="0060352C"/>
    <w:rsid w:val="00611A66"/>
    <w:rsid w:val="00612377"/>
    <w:rsid w:val="00622722"/>
    <w:rsid w:val="00623E8B"/>
    <w:rsid w:val="0062577E"/>
    <w:rsid w:val="00631327"/>
    <w:rsid w:val="00635B69"/>
    <w:rsid w:val="00641512"/>
    <w:rsid w:val="00643838"/>
    <w:rsid w:val="00643C6C"/>
    <w:rsid w:val="00644F6B"/>
    <w:rsid w:val="00647A7E"/>
    <w:rsid w:val="00647A8D"/>
    <w:rsid w:val="006500EF"/>
    <w:rsid w:val="00650318"/>
    <w:rsid w:val="00654B6F"/>
    <w:rsid w:val="006555AE"/>
    <w:rsid w:val="0065644D"/>
    <w:rsid w:val="006570F1"/>
    <w:rsid w:val="0066068B"/>
    <w:rsid w:val="00660B72"/>
    <w:rsid w:val="006612ED"/>
    <w:rsid w:val="0066227C"/>
    <w:rsid w:val="006622BA"/>
    <w:rsid w:val="00662B2A"/>
    <w:rsid w:val="006633CE"/>
    <w:rsid w:val="00664080"/>
    <w:rsid w:val="00670D09"/>
    <w:rsid w:val="00670E7C"/>
    <w:rsid w:val="00671E47"/>
    <w:rsid w:val="0067375D"/>
    <w:rsid w:val="00681D8D"/>
    <w:rsid w:val="00681E7D"/>
    <w:rsid w:val="00682BDE"/>
    <w:rsid w:val="00683DDF"/>
    <w:rsid w:val="00685950"/>
    <w:rsid w:val="00690239"/>
    <w:rsid w:val="00692AF1"/>
    <w:rsid w:val="00692E89"/>
    <w:rsid w:val="00692EA6"/>
    <w:rsid w:val="00695119"/>
    <w:rsid w:val="006951E4"/>
    <w:rsid w:val="00695CB2"/>
    <w:rsid w:val="0069770F"/>
    <w:rsid w:val="006A2088"/>
    <w:rsid w:val="006A5F9F"/>
    <w:rsid w:val="006A7686"/>
    <w:rsid w:val="006B4ED4"/>
    <w:rsid w:val="006B662C"/>
    <w:rsid w:val="006C21E0"/>
    <w:rsid w:val="006D3440"/>
    <w:rsid w:val="006D6586"/>
    <w:rsid w:val="006E38DD"/>
    <w:rsid w:val="006E396B"/>
    <w:rsid w:val="006E6054"/>
    <w:rsid w:val="006E6368"/>
    <w:rsid w:val="006E6C40"/>
    <w:rsid w:val="006F22DF"/>
    <w:rsid w:val="006F2832"/>
    <w:rsid w:val="006F4EDD"/>
    <w:rsid w:val="00701853"/>
    <w:rsid w:val="0070199E"/>
    <w:rsid w:val="00703B28"/>
    <w:rsid w:val="00704FE0"/>
    <w:rsid w:val="00706B34"/>
    <w:rsid w:val="00710A6D"/>
    <w:rsid w:val="0071668E"/>
    <w:rsid w:val="00716939"/>
    <w:rsid w:val="00720306"/>
    <w:rsid w:val="00720946"/>
    <w:rsid w:val="00720D9C"/>
    <w:rsid w:val="00723356"/>
    <w:rsid w:val="00725CB8"/>
    <w:rsid w:val="00725EAA"/>
    <w:rsid w:val="007264ED"/>
    <w:rsid w:val="007266D2"/>
    <w:rsid w:val="00727DF9"/>
    <w:rsid w:val="0073235F"/>
    <w:rsid w:val="00733AD1"/>
    <w:rsid w:val="00733C19"/>
    <w:rsid w:val="00742273"/>
    <w:rsid w:val="00744B87"/>
    <w:rsid w:val="00744D21"/>
    <w:rsid w:val="00746C89"/>
    <w:rsid w:val="007473D1"/>
    <w:rsid w:val="00751B68"/>
    <w:rsid w:val="00755217"/>
    <w:rsid w:val="0075526A"/>
    <w:rsid w:val="00764A9C"/>
    <w:rsid w:val="00766EF1"/>
    <w:rsid w:val="00767D8F"/>
    <w:rsid w:val="00771C17"/>
    <w:rsid w:val="00773305"/>
    <w:rsid w:val="00780FC1"/>
    <w:rsid w:val="00783C45"/>
    <w:rsid w:val="007859AF"/>
    <w:rsid w:val="00786D5F"/>
    <w:rsid w:val="007901B6"/>
    <w:rsid w:val="007946E0"/>
    <w:rsid w:val="0079697A"/>
    <w:rsid w:val="00797924"/>
    <w:rsid w:val="00797E3E"/>
    <w:rsid w:val="007A2CE4"/>
    <w:rsid w:val="007A71ED"/>
    <w:rsid w:val="007A7802"/>
    <w:rsid w:val="007B0FA7"/>
    <w:rsid w:val="007B1B7B"/>
    <w:rsid w:val="007B5371"/>
    <w:rsid w:val="007D0FE9"/>
    <w:rsid w:val="007D6214"/>
    <w:rsid w:val="007D7386"/>
    <w:rsid w:val="007D7A4E"/>
    <w:rsid w:val="007E1241"/>
    <w:rsid w:val="007E3420"/>
    <w:rsid w:val="007E34F0"/>
    <w:rsid w:val="007F18E7"/>
    <w:rsid w:val="00800D12"/>
    <w:rsid w:val="00802503"/>
    <w:rsid w:val="00803934"/>
    <w:rsid w:val="00804B78"/>
    <w:rsid w:val="008121F2"/>
    <w:rsid w:val="00812840"/>
    <w:rsid w:val="00813FD4"/>
    <w:rsid w:val="00814B75"/>
    <w:rsid w:val="00815C3A"/>
    <w:rsid w:val="0081617D"/>
    <w:rsid w:val="008178C3"/>
    <w:rsid w:val="00821DB5"/>
    <w:rsid w:val="00825220"/>
    <w:rsid w:val="00830866"/>
    <w:rsid w:val="00831923"/>
    <w:rsid w:val="00832D36"/>
    <w:rsid w:val="00835347"/>
    <w:rsid w:val="00836403"/>
    <w:rsid w:val="008367B8"/>
    <w:rsid w:val="00840ECE"/>
    <w:rsid w:val="00841555"/>
    <w:rsid w:val="008449B4"/>
    <w:rsid w:val="00844D89"/>
    <w:rsid w:val="00851AFA"/>
    <w:rsid w:val="00854497"/>
    <w:rsid w:val="00854787"/>
    <w:rsid w:val="00857B82"/>
    <w:rsid w:val="00860250"/>
    <w:rsid w:val="00864FF6"/>
    <w:rsid w:val="00865769"/>
    <w:rsid w:val="00874630"/>
    <w:rsid w:val="00875D03"/>
    <w:rsid w:val="00880EA6"/>
    <w:rsid w:val="008817EC"/>
    <w:rsid w:val="0088661C"/>
    <w:rsid w:val="00886896"/>
    <w:rsid w:val="008875CC"/>
    <w:rsid w:val="00896AD8"/>
    <w:rsid w:val="00896BF5"/>
    <w:rsid w:val="00897C17"/>
    <w:rsid w:val="008A638A"/>
    <w:rsid w:val="008A6DAA"/>
    <w:rsid w:val="008B42AA"/>
    <w:rsid w:val="008B543B"/>
    <w:rsid w:val="008C3FE3"/>
    <w:rsid w:val="008C789B"/>
    <w:rsid w:val="008D355C"/>
    <w:rsid w:val="008D771E"/>
    <w:rsid w:val="008E12D5"/>
    <w:rsid w:val="008E3F2F"/>
    <w:rsid w:val="008E4230"/>
    <w:rsid w:val="008E4638"/>
    <w:rsid w:val="008E51A7"/>
    <w:rsid w:val="008E5DAF"/>
    <w:rsid w:val="008F512F"/>
    <w:rsid w:val="008F5324"/>
    <w:rsid w:val="008F541E"/>
    <w:rsid w:val="008F592A"/>
    <w:rsid w:val="00912A03"/>
    <w:rsid w:val="00917750"/>
    <w:rsid w:val="009247B5"/>
    <w:rsid w:val="00925E0A"/>
    <w:rsid w:val="009269CB"/>
    <w:rsid w:val="00930B52"/>
    <w:rsid w:val="0093244E"/>
    <w:rsid w:val="00933516"/>
    <w:rsid w:val="0093722B"/>
    <w:rsid w:val="00942C16"/>
    <w:rsid w:val="00943570"/>
    <w:rsid w:val="0094507A"/>
    <w:rsid w:val="00946B40"/>
    <w:rsid w:val="00953676"/>
    <w:rsid w:val="00953F37"/>
    <w:rsid w:val="00955D41"/>
    <w:rsid w:val="00956E4E"/>
    <w:rsid w:val="0096080B"/>
    <w:rsid w:val="00960C2A"/>
    <w:rsid w:val="00962D87"/>
    <w:rsid w:val="0096356F"/>
    <w:rsid w:val="00965653"/>
    <w:rsid w:val="009705FC"/>
    <w:rsid w:val="00970D69"/>
    <w:rsid w:val="0097265C"/>
    <w:rsid w:val="009733D4"/>
    <w:rsid w:val="00974202"/>
    <w:rsid w:val="00981EDB"/>
    <w:rsid w:val="009842EC"/>
    <w:rsid w:val="0099170F"/>
    <w:rsid w:val="00996E09"/>
    <w:rsid w:val="00997153"/>
    <w:rsid w:val="009A4D19"/>
    <w:rsid w:val="009B12CB"/>
    <w:rsid w:val="009B1A42"/>
    <w:rsid w:val="009B2ACE"/>
    <w:rsid w:val="009B383B"/>
    <w:rsid w:val="009B4938"/>
    <w:rsid w:val="009C1A02"/>
    <w:rsid w:val="009C3B66"/>
    <w:rsid w:val="009C466B"/>
    <w:rsid w:val="009C4C46"/>
    <w:rsid w:val="009C4D2A"/>
    <w:rsid w:val="009C5576"/>
    <w:rsid w:val="009C5937"/>
    <w:rsid w:val="009D29DE"/>
    <w:rsid w:val="009D408F"/>
    <w:rsid w:val="009D447C"/>
    <w:rsid w:val="009E0DDF"/>
    <w:rsid w:val="009E0F3D"/>
    <w:rsid w:val="009E23FD"/>
    <w:rsid w:val="009E4211"/>
    <w:rsid w:val="009E4447"/>
    <w:rsid w:val="009F0D12"/>
    <w:rsid w:val="009F2B82"/>
    <w:rsid w:val="009F362B"/>
    <w:rsid w:val="009F4EFA"/>
    <w:rsid w:val="009F56EE"/>
    <w:rsid w:val="009F7AE2"/>
    <w:rsid w:val="00A00538"/>
    <w:rsid w:val="00A0120D"/>
    <w:rsid w:val="00A029DD"/>
    <w:rsid w:val="00A07433"/>
    <w:rsid w:val="00A10632"/>
    <w:rsid w:val="00A127BF"/>
    <w:rsid w:val="00A14A78"/>
    <w:rsid w:val="00A20587"/>
    <w:rsid w:val="00A27DDC"/>
    <w:rsid w:val="00A361B8"/>
    <w:rsid w:val="00A365DA"/>
    <w:rsid w:val="00A40943"/>
    <w:rsid w:val="00A428C3"/>
    <w:rsid w:val="00A44173"/>
    <w:rsid w:val="00A45EE2"/>
    <w:rsid w:val="00A54F91"/>
    <w:rsid w:val="00A550F4"/>
    <w:rsid w:val="00A55BD4"/>
    <w:rsid w:val="00A612A3"/>
    <w:rsid w:val="00A634BD"/>
    <w:rsid w:val="00A635B6"/>
    <w:rsid w:val="00A76D1B"/>
    <w:rsid w:val="00A77D8C"/>
    <w:rsid w:val="00A80717"/>
    <w:rsid w:val="00A84D3F"/>
    <w:rsid w:val="00A85B7C"/>
    <w:rsid w:val="00A9219C"/>
    <w:rsid w:val="00A934B2"/>
    <w:rsid w:val="00A96DA5"/>
    <w:rsid w:val="00A970E6"/>
    <w:rsid w:val="00AA02F0"/>
    <w:rsid w:val="00AA138B"/>
    <w:rsid w:val="00AA2237"/>
    <w:rsid w:val="00AB07FB"/>
    <w:rsid w:val="00AB0A7A"/>
    <w:rsid w:val="00AB17C2"/>
    <w:rsid w:val="00AB2F38"/>
    <w:rsid w:val="00AB3CF0"/>
    <w:rsid w:val="00AB468D"/>
    <w:rsid w:val="00AB4B39"/>
    <w:rsid w:val="00AB652B"/>
    <w:rsid w:val="00AB6D52"/>
    <w:rsid w:val="00AC15D2"/>
    <w:rsid w:val="00AC4688"/>
    <w:rsid w:val="00AC48AA"/>
    <w:rsid w:val="00AC6131"/>
    <w:rsid w:val="00AC6CBD"/>
    <w:rsid w:val="00AC799C"/>
    <w:rsid w:val="00AD15C8"/>
    <w:rsid w:val="00AD4C3C"/>
    <w:rsid w:val="00AD68BC"/>
    <w:rsid w:val="00AE1AA9"/>
    <w:rsid w:val="00AE3A2B"/>
    <w:rsid w:val="00AE6DA2"/>
    <w:rsid w:val="00AE710C"/>
    <w:rsid w:val="00AE78BB"/>
    <w:rsid w:val="00AF315A"/>
    <w:rsid w:val="00AF32CD"/>
    <w:rsid w:val="00AF77B5"/>
    <w:rsid w:val="00B04BDF"/>
    <w:rsid w:val="00B0549F"/>
    <w:rsid w:val="00B0616E"/>
    <w:rsid w:val="00B1356D"/>
    <w:rsid w:val="00B13C76"/>
    <w:rsid w:val="00B15023"/>
    <w:rsid w:val="00B15E03"/>
    <w:rsid w:val="00B1726E"/>
    <w:rsid w:val="00B17F77"/>
    <w:rsid w:val="00B2012D"/>
    <w:rsid w:val="00B21989"/>
    <w:rsid w:val="00B22C89"/>
    <w:rsid w:val="00B249AF"/>
    <w:rsid w:val="00B25134"/>
    <w:rsid w:val="00B2727C"/>
    <w:rsid w:val="00B3768D"/>
    <w:rsid w:val="00B377FF"/>
    <w:rsid w:val="00B44DCA"/>
    <w:rsid w:val="00B457A6"/>
    <w:rsid w:val="00B47940"/>
    <w:rsid w:val="00B52DE4"/>
    <w:rsid w:val="00B53151"/>
    <w:rsid w:val="00B531D8"/>
    <w:rsid w:val="00B53AAA"/>
    <w:rsid w:val="00B56B21"/>
    <w:rsid w:val="00B57697"/>
    <w:rsid w:val="00B61238"/>
    <w:rsid w:val="00B62803"/>
    <w:rsid w:val="00B658F8"/>
    <w:rsid w:val="00B66108"/>
    <w:rsid w:val="00B772D7"/>
    <w:rsid w:val="00B80E61"/>
    <w:rsid w:val="00B83D71"/>
    <w:rsid w:val="00B875FB"/>
    <w:rsid w:val="00B91913"/>
    <w:rsid w:val="00B9586B"/>
    <w:rsid w:val="00BA0AA6"/>
    <w:rsid w:val="00BA368F"/>
    <w:rsid w:val="00BA6924"/>
    <w:rsid w:val="00BB091F"/>
    <w:rsid w:val="00BC1504"/>
    <w:rsid w:val="00BC48C0"/>
    <w:rsid w:val="00BD6498"/>
    <w:rsid w:val="00BD6D52"/>
    <w:rsid w:val="00BE1361"/>
    <w:rsid w:val="00BF1537"/>
    <w:rsid w:val="00BF2392"/>
    <w:rsid w:val="00BF439A"/>
    <w:rsid w:val="00BF458D"/>
    <w:rsid w:val="00BF53FF"/>
    <w:rsid w:val="00BF6DF6"/>
    <w:rsid w:val="00BF6FF5"/>
    <w:rsid w:val="00BF7B41"/>
    <w:rsid w:val="00C010A3"/>
    <w:rsid w:val="00C017A5"/>
    <w:rsid w:val="00C02136"/>
    <w:rsid w:val="00C02A1E"/>
    <w:rsid w:val="00C03E28"/>
    <w:rsid w:val="00C058F1"/>
    <w:rsid w:val="00C0761E"/>
    <w:rsid w:val="00C1099F"/>
    <w:rsid w:val="00C17A4A"/>
    <w:rsid w:val="00C2019D"/>
    <w:rsid w:val="00C234C1"/>
    <w:rsid w:val="00C24108"/>
    <w:rsid w:val="00C25014"/>
    <w:rsid w:val="00C26A4E"/>
    <w:rsid w:val="00C31504"/>
    <w:rsid w:val="00C31FCC"/>
    <w:rsid w:val="00C4461F"/>
    <w:rsid w:val="00C547B1"/>
    <w:rsid w:val="00C569F6"/>
    <w:rsid w:val="00C57097"/>
    <w:rsid w:val="00C57503"/>
    <w:rsid w:val="00C607EC"/>
    <w:rsid w:val="00C62399"/>
    <w:rsid w:val="00C700DF"/>
    <w:rsid w:val="00C821EC"/>
    <w:rsid w:val="00C83681"/>
    <w:rsid w:val="00C86028"/>
    <w:rsid w:val="00CA0056"/>
    <w:rsid w:val="00CA3319"/>
    <w:rsid w:val="00CA451B"/>
    <w:rsid w:val="00CA6222"/>
    <w:rsid w:val="00CB5303"/>
    <w:rsid w:val="00CC1DDA"/>
    <w:rsid w:val="00CC2487"/>
    <w:rsid w:val="00CC379B"/>
    <w:rsid w:val="00CC5E66"/>
    <w:rsid w:val="00CD110B"/>
    <w:rsid w:val="00CD117E"/>
    <w:rsid w:val="00CD53CA"/>
    <w:rsid w:val="00CE59A6"/>
    <w:rsid w:val="00CE6004"/>
    <w:rsid w:val="00CE633A"/>
    <w:rsid w:val="00CE6BC5"/>
    <w:rsid w:val="00CF5C57"/>
    <w:rsid w:val="00CF6E54"/>
    <w:rsid w:val="00CF7EC1"/>
    <w:rsid w:val="00D0298F"/>
    <w:rsid w:val="00D02AB9"/>
    <w:rsid w:val="00D036F1"/>
    <w:rsid w:val="00D0412A"/>
    <w:rsid w:val="00D04DD1"/>
    <w:rsid w:val="00D10856"/>
    <w:rsid w:val="00D11395"/>
    <w:rsid w:val="00D14BF6"/>
    <w:rsid w:val="00D152E2"/>
    <w:rsid w:val="00D166B4"/>
    <w:rsid w:val="00D168EF"/>
    <w:rsid w:val="00D24589"/>
    <w:rsid w:val="00D2463A"/>
    <w:rsid w:val="00D27869"/>
    <w:rsid w:val="00D354B8"/>
    <w:rsid w:val="00D36A2C"/>
    <w:rsid w:val="00D37D64"/>
    <w:rsid w:val="00D40835"/>
    <w:rsid w:val="00D437E2"/>
    <w:rsid w:val="00D437FD"/>
    <w:rsid w:val="00D470DE"/>
    <w:rsid w:val="00D52DD6"/>
    <w:rsid w:val="00D52E71"/>
    <w:rsid w:val="00D566CE"/>
    <w:rsid w:val="00D57FFC"/>
    <w:rsid w:val="00D63DBE"/>
    <w:rsid w:val="00D67183"/>
    <w:rsid w:val="00D67DF4"/>
    <w:rsid w:val="00D72DB5"/>
    <w:rsid w:val="00D743D9"/>
    <w:rsid w:val="00D76790"/>
    <w:rsid w:val="00D77F9E"/>
    <w:rsid w:val="00D81359"/>
    <w:rsid w:val="00D8697D"/>
    <w:rsid w:val="00D901ED"/>
    <w:rsid w:val="00D905DD"/>
    <w:rsid w:val="00D90BD9"/>
    <w:rsid w:val="00D91924"/>
    <w:rsid w:val="00D91DB1"/>
    <w:rsid w:val="00D97E30"/>
    <w:rsid w:val="00DA08C1"/>
    <w:rsid w:val="00DA395A"/>
    <w:rsid w:val="00DA414E"/>
    <w:rsid w:val="00DA44BC"/>
    <w:rsid w:val="00DB03FB"/>
    <w:rsid w:val="00DB12B3"/>
    <w:rsid w:val="00DB1661"/>
    <w:rsid w:val="00DB2B07"/>
    <w:rsid w:val="00DB3C88"/>
    <w:rsid w:val="00DC035C"/>
    <w:rsid w:val="00DC11C8"/>
    <w:rsid w:val="00DC2111"/>
    <w:rsid w:val="00DC31CD"/>
    <w:rsid w:val="00DC3692"/>
    <w:rsid w:val="00DD4B06"/>
    <w:rsid w:val="00DD59D2"/>
    <w:rsid w:val="00DE0501"/>
    <w:rsid w:val="00DE2116"/>
    <w:rsid w:val="00DE41E9"/>
    <w:rsid w:val="00DE54D1"/>
    <w:rsid w:val="00DE6FBF"/>
    <w:rsid w:val="00DF1383"/>
    <w:rsid w:val="00DF7A34"/>
    <w:rsid w:val="00E005D1"/>
    <w:rsid w:val="00E024D9"/>
    <w:rsid w:val="00E0457A"/>
    <w:rsid w:val="00E0625C"/>
    <w:rsid w:val="00E101CD"/>
    <w:rsid w:val="00E1313D"/>
    <w:rsid w:val="00E13567"/>
    <w:rsid w:val="00E14767"/>
    <w:rsid w:val="00E1520F"/>
    <w:rsid w:val="00E259FA"/>
    <w:rsid w:val="00E2796E"/>
    <w:rsid w:val="00E3324E"/>
    <w:rsid w:val="00E408B9"/>
    <w:rsid w:val="00E4218E"/>
    <w:rsid w:val="00E42ED9"/>
    <w:rsid w:val="00E4410E"/>
    <w:rsid w:val="00E4504E"/>
    <w:rsid w:val="00E45CF7"/>
    <w:rsid w:val="00E45DC4"/>
    <w:rsid w:val="00E45EDA"/>
    <w:rsid w:val="00E46F71"/>
    <w:rsid w:val="00E50A1A"/>
    <w:rsid w:val="00E5186C"/>
    <w:rsid w:val="00E51EEC"/>
    <w:rsid w:val="00E57E87"/>
    <w:rsid w:val="00E60320"/>
    <w:rsid w:val="00E609A8"/>
    <w:rsid w:val="00E62344"/>
    <w:rsid w:val="00E65B65"/>
    <w:rsid w:val="00E67166"/>
    <w:rsid w:val="00E721DF"/>
    <w:rsid w:val="00E73051"/>
    <w:rsid w:val="00E733DC"/>
    <w:rsid w:val="00E73E8B"/>
    <w:rsid w:val="00E7467C"/>
    <w:rsid w:val="00E76300"/>
    <w:rsid w:val="00E77DCF"/>
    <w:rsid w:val="00E84F97"/>
    <w:rsid w:val="00E866F4"/>
    <w:rsid w:val="00E924B4"/>
    <w:rsid w:val="00E941C6"/>
    <w:rsid w:val="00E9566E"/>
    <w:rsid w:val="00E97971"/>
    <w:rsid w:val="00EA2BA2"/>
    <w:rsid w:val="00EA6B9D"/>
    <w:rsid w:val="00EA7F7A"/>
    <w:rsid w:val="00EB0F3E"/>
    <w:rsid w:val="00EB35A7"/>
    <w:rsid w:val="00EB3CE6"/>
    <w:rsid w:val="00EB6B9C"/>
    <w:rsid w:val="00EB797F"/>
    <w:rsid w:val="00EC1DC3"/>
    <w:rsid w:val="00EC4189"/>
    <w:rsid w:val="00EC43CB"/>
    <w:rsid w:val="00EC546D"/>
    <w:rsid w:val="00ED316F"/>
    <w:rsid w:val="00ED3DAB"/>
    <w:rsid w:val="00ED55BD"/>
    <w:rsid w:val="00EE0810"/>
    <w:rsid w:val="00EE3911"/>
    <w:rsid w:val="00EF2D9F"/>
    <w:rsid w:val="00EF4726"/>
    <w:rsid w:val="00EF509A"/>
    <w:rsid w:val="00EF6A7D"/>
    <w:rsid w:val="00EF77BE"/>
    <w:rsid w:val="00F02B55"/>
    <w:rsid w:val="00F034B3"/>
    <w:rsid w:val="00F0369B"/>
    <w:rsid w:val="00F03DB6"/>
    <w:rsid w:val="00F0465C"/>
    <w:rsid w:val="00F05FD0"/>
    <w:rsid w:val="00F06772"/>
    <w:rsid w:val="00F07EAE"/>
    <w:rsid w:val="00F12DCA"/>
    <w:rsid w:val="00F12F77"/>
    <w:rsid w:val="00F16A98"/>
    <w:rsid w:val="00F225E4"/>
    <w:rsid w:val="00F228D3"/>
    <w:rsid w:val="00F30647"/>
    <w:rsid w:val="00F32D0B"/>
    <w:rsid w:val="00F33FF9"/>
    <w:rsid w:val="00F500DE"/>
    <w:rsid w:val="00F53DE0"/>
    <w:rsid w:val="00F57689"/>
    <w:rsid w:val="00F612CD"/>
    <w:rsid w:val="00F65466"/>
    <w:rsid w:val="00F77E60"/>
    <w:rsid w:val="00F808B7"/>
    <w:rsid w:val="00F91C23"/>
    <w:rsid w:val="00F97787"/>
    <w:rsid w:val="00FA047D"/>
    <w:rsid w:val="00FA4C6C"/>
    <w:rsid w:val="00FB10CB"/>
    <w:rsid w:val="00FB1387"/>
    <w:rsid w:val="00FB1E7C"/>
    <w:rsid w:val="00FB2040"/>
    <w:rsid w:val="00FB5A27"/>
    <w:rsid w:val="00FB5D79"/>
    <w:rsid w:val="00FB600F"/>
    <w:rsid w:val="00FB787F"/>
    <w:rsid w:val="00FC2A36"/>
    <w:rsid w:val="00FC3089"/>
    <w:rsid w:val="00FC34B0"/>
    <w:rsid w:val="00FC60C8"/>
    <w:rsid w:val="00FC690B"/>
    <w:rsid w:val="00FD41CE"/>
    <w:rsid w:val="00FD6584"/>
    <w:rsid w:val="00FD65D3"/>
    <w:rsid w:val="00FD6A67"/>
    <w:rsid w:val="00FE0C44"/>
    <w:rsid w:val="00FE2CE3"/>
    <w:rsid w:val="00FE2FD0"/>
    <w:rsid w:val="00FE47E9"/>
    <w:rsid w:val="00FE72A4"/>
    <w:rsid w:val="00FF0EAF"/>
    <w:rsid w:val="00FF150B"/>
    <w:rsid w:val="00FF2D3D"/>
    <w:rsid w:val="00FF7E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C8EF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caption" w:qFormat="1"/>
    <w:lsdException w:name="footnote reference" w:uiPriority="99"/>
    <w:lsdException w:name="List Bullet" w:semiHidden="0" w:unhideWhenUsed="0"/>
    <w:lsdException w:name="List Number" w:qFormat="1"/>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DE0501"/>
    <w:pPr>
      <w:spacing w:after="120" w:line="276" w:lineRule="auto"/>
      <w:jc w:val="both"/>
    </w:pPr>
    <w:rPr>
      <w:rFonts w:ascii="Arial" w:eastAsia="Calibri" w:hAnsi="Arial" w:cs="Arial"/>
      <w:lang w:eastAsia="en-US"/>
    </w:rPr>
  </w:style>
  <w:style w:type="paragraph" w:styleId="Nagwek1">
    <w:name w:val="heading 1"/>
    <w:basedOn w:val="Normalny"/>
    <w:next w:val="Normalny"/>
    <w:link w:val="Nagwek1Znak"/>
    <w:autoRedefine/>
    <w:qFormat/>
    <w:rsid w:val="0013366A"/>
    <w:pPr>
      <w:keepNext/>
      <w:keepLines/>
      <w:numPr>
        <w:numId w:val="1"/>
      </w:numPr>
      <w:spacing w:before="480" w:after="240"/>
      <w:outlineLvl w:val="0"/>
    </w:pPr>
    <w:rPr>
      <w:rFonts w:eastAsia="Times New Roman" w:cs="Times New Roman"/>
      <w:b/>
      <w:bCs/>
      <w:sz w:val="28"/>
      <w:szCs w:val="28"/>
      <w:lang w:val="x-none" w:eastAsia="x-none"/>
    </w:rPr>
  </w:style>
  <w:style w:type="paragraph" w:styleId="Nagwek2">
    <w:name w:val="heading 2"/>
    <w:basedOn w:val="Normalny"/>
    <w:next w:val="Normalny"/>
    <w:link w:val="Nagwek2Znak"/>
    <w:autoRedefine/>
    <w:qFormat/>
    <w:rsid w:val="00DE0501"/>
    <w:pPr>
      <w:keepNext/>
      <w:keepLines/>
      <w:numPr>
        <w:ilvl w:val="1"/>
        <w:numId w:val="1"/>
      </w:numPr>
      <w:spacing w:before="200"/>
      <w:outlineLvl w:val="1"/>
    </w:pPr>
    <w:rPr>
      <w:rFonts w:eastAsia="Times New Roman" w:cs="Times New Roman"/>
      <w:b/>
      <w:bCs/>
      <w:i/>
      <w:sz w:val="26"/>
      <w:szCs w:val="26"/>
      <w:lang w:val="x-none" w:eastAsia="x-none"/>
    </w:rPr>
  </w:style>
  <w:style w:type="paragraph" w:styleId="Nagwek3">
    <w:name w:val="heading 3"/>
    <w:basedOn w:val="Normalny"/>
    <w:next w:val="Normalny"/>
    <w:link w:val="Nagwek3Znak"/>
    <w:autoRedefine/>
    <w:qFormat/>
    <w:rsid w:val="00DE0501"/>
    <w:pPr>
      <w:keepNext/>
      <w:keepLines/>
      <w:numPr>
        <w:ilvl w:val="2"/>
        <w:numId w:val="1"/>
      </w:numPr>
      <w:spacing w:before="200" w:after="0"/>
      <w:outlineLvl w:val="2"/>
    </w:pPr>
    <w:rPr>
      <w:rFonts w:eastAsia="Times New Roman" w:cs="Times New Roman"/>
      <w:b/>
      <w:bCs/>
      <w:sz w:val="24"/>
      <w:lang w:val="x-none" w:eastAsia="x-none"/>
    </w:rPr>
  </w:style>
  <w:style w:type="paragraph" w:styleId="Nagwek4">
    <w:name w:val="heading 4"/>
    <w:basedOn w:val="Normalny"/>
    <w:next w:val="Normalny"/>
    <w:link w:val="Nagwek4Znak"/>
    <w:autoRedefine/>
    <w:qFormat/>
    <w:rsid w:val="00DE0501"/>
    <w:pPr>
      <w:keepNext/>
      <w:keepLines/>
      <w:spacing w:before="200" w:after="0"/>
      <w:ind w:left="397"/>
      <w:jc w:val="left"/>
      <w:outlineLvl w:val="3"/>
    </w:pPr>
    <w:rPr>
      <w:rFonts w:eastAsia="Times New Roman" w:cs="Times New Roman"/>
      <w:b/>
      <w:bCs/>
      <w:i/>
      <w:iCs/>
      <w:sz w:val="22"/>
      <w:u w:val="single"/>
      <w:lang w:val="x-none" w:eastAsia="x-none"/>
    </w:rPr>
  </w:style>
  <w:style w:type="paragraph" w:styleId="Nagwek5">
    <w:name w:val="heading 5"/>
    <w:basedOn w:val="Normalny"/>
    <w:next w:val="Normalny"/>
    <w:link w:val="Nagwek5Znak"/>
    <w:semiHidden/>
    <w:unhideWhenUsed/>
    <w:qFormat/>
    <w:rsid w:val="00647A7E"/>
    <w:pPr>
      <w:spacing w:before="240" w:after="60"/>
      <w:outlineLvl w:val="4"/>
    </w:pPr>
    <w:rPr>
      <w:rFonts w:asciiTheme="minorHAnsi" w:eastAsiaTheme="minorEastAsia" w:hAnsiTheme="minorHAnsi" w:cstheme="minorBidi"/>
      <w:b/>
      <w:bCs/>
      <w:i/>
      <w:iCs/>
      <w:sz w:val="26"/>
      <w:szCs w:val="26"/>
    </w:rPr>
  </w:style>
  <w:style w:type="paragraph" w:styleId="Nagwek6">
    <w:name w:val="heading 6"/>
    <w:basedOn w:val="Normalny"/>
    <w:next w:val="Normalny"/>
    <w:link w:val="Nagwek6Znak"/>
    <w:qFormat/>
    <w:rsid w:val="007A2CE4"/>
    <w:pPr>
      <w:keepNext/>
      <w:spacing w:after="0" w:line="240" w:lineRule="auto"/>
      <w:jc w:val="center"/>
      <w:outlineLvl w:val="5"/>
    </w:pPr>
    <w:rPr>
      <w:rFonts w:ascii="Calibri" w:hAnsi="Calibri" w:cs="Times New Roman"/>
      <w:b/>
      <w:sz w:val="24"/>
      <w:lang w:eastAsia="pl-PL"/>
    </w:rPr>
  </w:style>
  <w:style w:type="paragraph" w:styleId="Nagwek8">
    <w:name w:val="heading 8"/>
    <w:basedOn w:val="Normalny"/>
    <w:next w:val="Normalny"/>
    <w:link w:val="Nagwek8Znak"/>
    <w:semiHidden/>
    <w:unhideWhenUsed/>
    <w:qFormat/>
    <w:rsid w:val="00647A7E"/>
    <w:pPr>
      <w:spacing w:before="240" w:after="60"/>
      <w:outlineLvl w:val="7"/>
    </w:pPr>
    <w:rPr>
      <w:rFonts w:asciiTheme="minorHAnsi" w:eastAsiaTheme="minorEastAsia" w:hAnsiTheme="minorHAnsi" w:cstheme="minorBidi"/>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3366A"/>
    <w:rPr>
      <w:rFonts w:ascii="Arial" w:hAnsi="Arial"/>
      <w:b/>
      <w:bCs/>
      <w:sz w:val="28"/>
      <w:szCs w:val="28"/>
      <w:lang w:val="x-none" w:eastAsia="x-none"/>
    </w:rPr>
  </w:style>
  <w:style w:type="character" w:customStyle="1" w:styleId="Nagwek2Znak">
    <w:name w:val="Nagłówek 2 Znak"/>
    <w:link w:val="Nagwek2"/>
    <w:rsid w:val="00DE0501"/>
    <w:rPr>
      <w:rFonts w:ascii="Arial" w:hAnsi="Arial"/>
      <w:b/>
      <w:bCs/>
      <w:i/>
      <w:sz w:val="26"/>
      <w:szCs w:val="26"/>
      <w:lang w:val="x-none" w:eastAsia="x-none"/>
    </w:rPr>
  </w:style>
  <w:style w:type="character" w:customStyle="1" w:styleId="Nagwek3Znak">
    <w:name w:val="Nagłówek 3 Znak"/>
    <w:link w:val="Nagwek3"/>
    <w:rsid w:val="00DE0501"/>
    <w:rPr>
      <w:rFonts w:ascii="Arial" w:hAnsi="Arial"/>
      <w:b/>
      <w:bCs/>
      <w:sz w:val="24"/>
      <w:lang w:val="x-none" w:eastAsia="x-none"/>
    </w:rPr>
  </w:style>
  <w:style w:type="character" w:customStyle="1" w:styleId="Nagwek4Znak">
    <w:name w:val="Nagłówek 4 Znak"/>
    <w:link w:val="Nagwek4"/>
    <w:rsid w:val="00DE0501"/>
    <w:rPr>
      <w:rFonts w:ascii="Arial" w:hAnsi="Arial"/>
      <w:b/>
      <w:bCs/>
      <w:i/>
      <w:iCs/>
      <w:sz w:val="22"/>
      <w:u w:val="single"/>
      <w:lang w:val="x-none" w:eastAsia="x-none" w:bidi="ar-SA"/>
    </w:rPr>
  </w:style>
  <w:style w:type="character" w:customStyle="1" w:styleId="Nagwek6Znak">
    <w:name w:val="Nagłówek 6 Znak"/>
    <w:link w:val="Nagwek6"/>
    <w:rsid w:val="007A2CE4"/>
    <w:rPr>
      <w:rFonts w:ascii="Calibri" w:eastAsia="Calibri" w:hAnsi="Calibri"/>
      <w:b/>
      <w:sz w:val="24"/>
      <w:lang w:val="pl-PL" w:eastAsia="pl-PL" w:bidi="ar-SA"/>
    </w:rPr>
  </w:style>
  <w:style w:type="character" w:styleId="Odwoaniedokomentarza">
    <w:name w:val="annotation reference"/>
    <w:semiHidden/>
    <w:unhideWhenUsed/>
    <w:rsid w:val="00DE0501"/>
    <w:rPr>
      <w:sz w:val="16"/>
      <w:szCs w:val="16"/>
    </w:rPr>
  </w:style>
  <w:style w:type="paragraph" w:styleId="Tekstkomentarza">
    <w:name w:val="annotation text"/>
    <w:basedOn w:val="Normalny"/>
    <w:link w:val="TekstkomentarzaZnak"/>
    <w:uiPriority w:val="99"/>
    <w:unhideWhenUsed/>
    <w:rsid w:val="00DE0501"/>
    <w:pPr>
      <w:spacing w:line="240" w:lineRule="auto"/>
    </w:pPr>
    <w:rPr>
      <w:rFonts w:ascii="Calibri" w:hAnsi="Calibri" w:cs="Times New Roman"/>
      <w:lang w:val="x-none" w:eastAsia="x-none"/>
    </w:rPr>
  </w:style>
  <w:style w:type="character" w:customStyle="1" w:styleId="TekstkomentarzaZnak">
    <w:name w:val="Tekst komentarza Znak"/>
    <w:link w:val="Tekstkomentarza"/>
    <w:uiPriority w:val="99"/>
    <w:rsid w:val="00DE0501"/>
    <w:rPr>
      <w:rFonts w:ascii="Calibri" w:eastAsia="Calibri" w:hAnsi="Calibri"/>
      <w:lang w:val="x-none" w:eastAsia="x-none" w:bidi="ar-SA"/>
    </w:rPr>
  </w:style>
  <w:style w:type="paragraph" w:styleId="Listapunktowana">
    <w:name w:val="List Bullet"/>
    <w:basedOn w:val="Normalny"/>
    <w:autoRedefine/>
    <w:unhideWhenUsed/>
    <w:rsid w:val="00814B75"/>
    <w:pPr>
      <w:numPr>
        <w:numId w:val="24"/>
      </w:numPr>
      <w:spacing w:after="0"/>
      <w:contextualSpacing/>
    </w:pPr>
  </w:style>
  <w:style w:type="paragraph" w:styleId="Listanumerowana">
    <w:name w:val="List Number"/>
    <w:basedOn w:val="Normalny"/>
    <w:unhideWhenUsed/>
    <w:qFormat/>
    <w:rsid w:val="00DE0501"/>
    <w:pPr>
      <w:spacing w:after="0"/>
      <w:contextualSpacing/>
    </w:pPr>
  </w:style>
  <w:style w:type="paragraph" w:styleId="Tekstdymka">
    <w:name w:val="Balloon Text"/>
    <w:basedOn w:val="Normalny"/>
    <w:link w:val="TekstdymkaZnak"/>
    <w:uiPriority w:val="99"/>
    <w:semiHidden/>
    <w:rsid w:val="00DE0501"/>
    <w:rPr>
      <w:rFonts w:ascii="Tahoma" w:hAnsi="Tahoma" w:cs="Times New Roman"/>
      <w:sz w:val="16"/>
      <w:szCs w:val="16"/>
      <w:lang w:val="x-none"/>
    </w:rPr>
  </w:style>
  <w:style w:type="paragraph" w:styleId="Mapadokumentu">
    <w:name w:val="Document Map"/>
    <w:basedOn w:val="Normalny"/>
    <w:link w:val="MapadokumentuZnak"/>
    <w:semiHidden/>
    <w:rsid w:val="00DE0501"/>
    <w:pPr>
      <w:shd w:val="clear" w:color="auto" w:fill="000080"/>
    </w:pPr>
    <w:rPr>
      <w:rFonts w:ascii="Tahoma" w:hAnsi="Tahoma" w:cs="Tahoma"/>
    </w:rPr>
  </w:style>
  <w:style w:type="character" w:customStyle="1" w:styleId="MapadokumentuZnak">
    <w:name w:val="Mapa dokumentu Znak"/>
    <w:link w:val="Mapadokumentu"/>
    <w:semiHidden/>
    <w:rsid w:val="007A2CE4"/>
    <w:rPr>
      <w:rFonts w:ascii="Tahoma" w:eastAsia="Calibri" w:hAnsi="Tahoma" w:cs="Tahoma"/>
      <w:lang w:val="pl-PL" w:eastAsia="en-US" w:bidi="ar-SA"/>
    </w:rPr>
  </w:style>
  <w:style w:type="character" w:styleId="Wyrnienieintensywne">
    <w:name w:val="Intense Emphasis"/>
    <w:qFormat/>
    <w:rsid w:val="00AA138B"/>
    <w:rPr>
      <w:b/>
      <w:bCs/>
      <w:i/>
      <w:iCs/>
      <w:color w:val="4F81BD"/>
    </w:rPr>
  </w:style>
  <w:style w:type="character" w:customStyle="1" w:styleId="ZnakZnak13">
    <w:name w:val="Znak Znak13"/>
    <w:rsid w:val="007A2CE4"/>
    <w:rPr>
      <w:rFonts w:ascii="Arial" w:eastAsia="Times New Roman" w:hAnsi="Arial"/>
      <w:b/>
      <w:bCs/>
      <w:i/>
      <w:sz w:val="26"/>
      <w:szCs w:val="26"/>
      <w:lang w:val="x-none" w:eastAsia="x-none"/>
    </w:rPr>
  </w:style>
  <w:style w:type="character" w:customStyle="1" w:styleId="ZnakZnak12">
    <w:name w:val="Znak Znak12"/>
    <w:rsid w:val="007A2CE4"/>
    <w:rPr>
      <w:rFonts w:ascii="Arial" w:eastAsia="Times New Roman" w:hAnsi="Arial"/>
      <w:b/>
      <w:bCs/>
      <w:sz w:val="24"/>
      <w:lang w:val="x-none" w:eastAsia="x-none"/>
    </w:rPr>
  </w:style>
  <w:style w:type="character" w:customStyle="1" w:styleId="ZnakZnak11">
    <w:name w:val="Znak Znak11"/>
    <w:rsid w:val="007A2CE4"/>
    <w:rPr>
      <w:rFonts w:ascii="Arial" w:eastAsia="Times New Roman" w:hAnsi="Arial"/>
      <w:b/>
      <w:bCs/>
      <w:i/>
      <w:iCs/>
      <w:sz w:val="22"/>
      <w:u w:val="single"/>
      <w:lang w:val="x-none" w:eastAsia="x-none"/>
    </w:rPr>
  </w:style>
  <w:style w:type="paragraph" w:styleId="Tytu">
    <w:name w:val="Title"/>
    <w:basedOn w:val="Normalny"/>
    <w:next w:val="Normalny"/>
    <w:qFormat/>
    <w:rsid w:val="007A2CE4"/>
    <w:pPr>
      <w:spacing w:after="300" w:line="240" w:lineRule="auto"/>
      <w:contextualSpacing/>
      <w:jc w:val="center"/>
    </w:pPr>
    <w:rPr>
      <w:rFonts w:eastAsia="Times New Roman" w:cs="Times New Roman"/>
      <w:b/>
      <w:spacing w:val="5"/>
      <w:kern w:val="28"/>
      <w:sz w:val="36"/>
      <w:szCs w:val="52"/>
      <w:lang w:val="x-none" w:eastAsia="x-none"/>
    </w:rPr>
  </w:style>
  <w:style w:type="paragraph" w:styleId="Nagwekspisutreci">
    <w:name w:val="TOC Heading"/>
    <w:basedOn w:val="Nagwek1"/>
    <w:next w:val="Normalny"/>
    <w:qFormat/>
    <w:rsid w:val="007A2CE4"/>
    <w:pPr>
      <w:outlineLvl w:val="9"/>
    </w:pPr>
    <w:rPr>
      <w:lang w:eastAsia="pl-PL"/>
    </w:rPr>
  </w:style>
  <w:style w:type="paragraph" w:styleId="Spistreci1">
    <w:name w:val="toc 1"/>
    <w:basedOn w:val="Normalny"/>
    <w:next w:val="Normalny"/>
    <w:autoRedefine/>
    <w:uiPriority w:val="39"/>
    <w:unhideWhenUsed/>
    <w:rsid w:val="007A2CE4"/>
    <w:pPr>
      <w:tabs>
        <w:tab w:val="right" w:leader="dot" w:pos="9060"/>
      </w:tabs>
      <w:spacing w:after="100"/>
      <w:jc w:val="left"/>
    </w:pPr>
    <w:rPr>
      <w:sz w:val="18"/>
    </w:rPr>
  </w:style>
  <w:style w:type="paragraph" w:styleId="Spistreci2">
    <w:name w:val="toc 2"/>
    <w:basedOn w:val="Normalny"/>
    <w:next w:val="Normalny"/>
    <w:autoRedefine/>
    <w:uiPriority w:val="39"/>
    <w:unhideWhenUsed/>
    <w:rsid w:val="007A2CE4"/>
    <w:pPr>
      <w:spacing w:after="100"/>
      <w:ind w:left="220"/>
    </w:pPr>
  </w:style>
  <w:style w:type="paragraph" w:styleId="Spistreci3">
    <w:name w:val="toc 3"/>
    <w:basedOn w:val="Normalny"/>
    <w:next w:val="Normalny"/>
    <w:autoRedefine/>
    <w:uiPriority w:val="39"/>
    <w:unhideWhenUsed/>
    <w:rsid w:val="007A2CE4"/>
    <w:pPr>
      <w:spacing w:after="100"/>
      <w:ind w:left="440"/>
    </w:pPr>
  </w:style>
  <w:style w:type="character" w:styleId="Hipercze">
    <w:name w:val="Hyperlink"/>
    <w:uiPriority w:val="99"/>
    <w:unhideWhenUsed/>
    <w:rsid w:val="007A2CE4"/>
    <w:rPr>
      <w:color w:val="0000FF"/>
      <w:u w:val="single"/>
    </w:rPr>
  </w:style>
  <w:style w:type="paragraph" w:styleId="Tematkomentarza">
    <w:name w:val="annotation subject"/>
    <w:basedOn w:val="Tekstkomentarza"/>
    <w:next w:val="Tekstkomentarza"/>
    <w:link w:val="TematkomentarzaZnak"/>
    <w:semiHidden/>
    <w:unhideWhenUsed/>
    <w:rsid w:val="007A2CE4"/>
    <w:rPr>
      <w:b/>
      <w:bCs/>
    </w:rPr>
  </w:style>
  <w:style w:type="character" w:customStyle="1" w:styleId="TematkomentarzaZnak">
    <w:name w:val="Temat komentarza Znak"/>
    <w:link w:val="Tematkomentarza"/>
    <w:semiHidden/>
    <w:rsid w:val="007A2CE4"/>
    <w:rPr>
      <w:rFonts w:ascii="Calibri" w:eastAsia="Calibri" w:hAnsi="Calibri"/>
      <w:b/>
      <w:bCs/>
      <w:lang w:val="x-none" w:eastAsia="x-none" w:bidi="ar-SA"/>
    </w:rPr>
  </w:style>
  <w:style w:type="paragraph" w:styleId="Akapitzlist">
    <w:name w:val="List Paragraph"/>
    <w:basedOn w:val="Normalny"/>
    <w:uiPriority w:val="34"/>
    <w:qFormat/>
    <w:rsid w:val="007A2CE4"/>
    <w:pPr>
      <w:ind w:left="720"/>
      <w:contextualSpacing/>
    </w:pPr>
  </w:style>
  <w:style w:type="paragraph" w:customStyle="1" w:styleId="Default">
    <w:name w:val="Default"/>
    <w:rsid w:val="007A2CE4"/>
    <w:pPr>
      <w:autoSpaceDE w:val="0"/>
      <w:autoSpaceDN w:val="0"/>
      <w:adjustRightInd w:val="0"/>
    </w:pPr>
    <w:rPr>
      <w:rFonts w:eastAsia="Calibri"/>
      <w:color w:val="000000"/>
      <w:sz w:val="24"/>
      <w:szCs w:val="24"/>
      <w:lang w:eastAsia="en-US"/>
    </w:rPr>
  </w:style>
  <w:style w:type="paragraph" w:styleId="Spistreci4">
    <w:name w:val="toc 4"/>
    <w:basedOn w:val="Normalny"/>
    <w:next w:val="Normalny"/>
    <w:autoRedefine/>
    <w:unhideWhenUsed/>
    <w:rsid w:val="007A2CE4"/>
    <w:pPr>
      <w:spacing w:after="100"/>
      <w:ind w:left="660"/>
    </w:pPr>
    <w:rPr>
      <w:rFonts w:eastAsia="Times New Roman"/>
      <w:lang w:eastAsia="pl-PL"/>
    </w:rPr>
  </w:style>
  <w:style w:type="paragraph" w:styleId="Spistreci5">
    <w:name w:val="toc 5"/>
    <w:basedOn w:val="Normalny"/>
    <w:next w:val="Normalny"/>
    <w:autoRedefine/>
    <w:unhideWhenUsed/>
    <w:rsid w:val="007A2CE4"/>
    <w:pPr>
      <w:spacing w:after="100"/>
      <w:ind w:left="880"/>
    </w:pPr>
    <w:rPr>
      <w:rFonts w:eastAsia="Times New Roman"/>
      <w:lang w:eastAsia="pl-PL"/>
    </w:rPr>
  </w:style>
  <w:style w:type="paragraph" w:styleId="Spistreci6">
    <w:name w:val="toc 6"/>
    <w:basedOn w:val="Normalny"/>
    <w:next w:val="Normalny"/>
    <w:autoRedefine/>
    <w:unhideWhenUsed/>
    <w:rsid w:val="007A2CE4"/>
    <w:pPr>
      <w:spacing w:after="100"/>
      <w:ind w:left="1100"/>
    </w:pPr>
    <w:rPr>
      <w:rFonts w:eastAsia="Times New Roman"/>
      <w:lang w:eastAsia="pl-PL"/>
    </w:rPr>
  </w:style>
  <w:style w:type="paragraph" w:styleId="Spistreci7">
    <w:name w:val="toc 7"/>
    <w:basedOn w:val="Normalny"/>
    <w:next w:val="Normalny"/>
    <w:autoRedefine/>
    <w:unhideWhenUsed/>
    <w:rsid w:val="007A2CE4"/>
    <w:pPr>
      <w:spacing w:after="100"/>
      <w:ind w:left="1320"/>
    </w:pPr>
    <w:rPr>
      <w:rFonts w:eastAsia="Times New Roman"/>
      <w:lang w:eastAsia="pl-PL"/>
    </w:rPr>
  </w:style>
  <w:style w:type="paragraph" w:styleId="Spistreci8">
    <w:name w:val="toc 8"/>
    <w:basedOn w:val="Normalny"/>
    <w:next w:val="Normalny"/>
    <w:autoRedefine/>
    <w:unhideWhenUsed/>
    <w:rsid w:val="007A2CE4"/>
    <w:pPr>
      <w:spacing w:after="100"/>
      <w:ind w:left="1540"/>
    </w:pPr>
    <w:rPr>
      <w:rFonts w:eastAsia="Times New Roman"/>
      <w:lang w:eastAsia="pl-PL"/>
    </w:rPr>
  </w:style>
  <w:style w:type="paragraph" w:styleId="Spistreci9">
    <w:name w:val="toc 9"/>
    <w:basedOn w:val="Normalny"/>
    <w:next w:val="Normalny"/>
    <w:autoRedefine/>
    <w:unhideWhenUsed/>
    <w:rsid w:val="007A2CE4"/>
    <w:pPr>
      <w:spacing w:after="100"/>
      <w:ind w:left="1760"/>
    </w:pPr>
    <w:rPr>
      <w:rFonts w:eastAsia="Times New Roman"/>
      <w:lang w:eastAsia="pl-PL"/>
    </w:rPr>
  </w:style>
  <w:style w:type="paragraph" w:customStyle="1" w:styleId="Akapitzlist1">
    <w:name w:val="Akapit z listą1"/>
    <w:basedOn w:val="Normalny"/>
    <w:rsid w:val="007A2CE4"/>
    <w:pPr>
      <w:spacing w:after="0"/>
      <w:ind w:left="928" w:hanging="360"/>
      <w:contextualSpacing/>
    </w:pPr>
    <w:rPr>
      <w:rFonts w:eastAsia="Times New Roman"/>
    </w:rPr>
  </w:style>
  <w:style w:type="paragraph" w:styleId="Legenda">
    <w:name w:val="caption"/>
    <w:aliases w:val="Podpis pod rysunkiem,Podpis pod rysunkiem lub tabelą,Podpis nad obiektem,DS Podpis pod obiektem,Nagłówek Tabeli,Nag3ówek Tabeli,Tabela nr,Legenda Znak Znak Znak,Legenda Znak Znak,Legenda Znak Znak Znak Znak,Legenda Znak Znak Znak Znak Znak Znak"/>
    <w:basedOn w:val="Normalny"/>
    <w:next w:val="Normalny"/>
    <w:link w:val="LegendaZnak"/>
    <w:qFormat/>
    <w:rsid w:val="007A2CE4"/>
    <w:pPr>
      <w:jc w:val="center"/>
    </w:pPr>
    <w:rPr>
      <w:rFonts w:cs="Times New Roman"/>
      <w:bCs/>
      <w:i/>
      <w:sz w:val="18"/>
      <w:szCs w:val="18"/>
      <w:lang w:val="x-none"/>
    </w:rPr>
  </w:style>
  <w:style w:type="character" w:customStyle="1" w:styleId="LegendaZnak">
    <w:name w:val="Legenda Znak"/>
    <w:aliases w:val="Podpis pod rysunkiem Znak,Podpis pod rysunkiem lub tabelą Znak,Podpis nad obiektem Znak,DS Podpis pod obiektem Znak,Nagłówek Tabeli Znak,Nag3ówek Tabeli Znak,Tabela nr Znak,Legenda Znak Znak Znak Znak1,Legenda Znak Znak Znak1"/>
    <w:link w:val="Legenda"/>
    <w:rsid w:val="007A2CE4"/>
    <w:rPr>
      <w:rFonts w:ascii="Arial" w:eastAsia="Calibri" w:hAnsi="Arial"/>
      <w:bCs/>
      <w:i/>
      <w:sz w:val="18"/>
      <w:szCs w:val="18"/>
      <w:lang w:val="x-none" w:eastAsia="en-US" w:bidi="ar-SA"/>
    </w:rPr>
  </w:style>
  <w:style w:type="table" w:styleId="Tabela-Siatka">
    <w:name w:val="Table Grid"/>
    <w:basedOn w:val="Standardowy"/>
    <w:rsid w:val="007A2CE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Paragraph1">
    <w:name w:val="List Paragraph1"/>
    <w:basedOn w:val="Normalny"/>
    <w:rsid w:val="007A2CE4"/>
    <w:pPr>
      <w:ind w:left="720"/>
      <w:contextualSpacing/>
    </w:pPr>
    <w:rPr>
      <w:rFonts w:eastAsia="Times New Roman"/>
    </w:rPr>
  </w:style>
  <w:style w:type="character" w:styleId="Uwydatnienie">
    <w:name w:val="Emphasis"/>
    <w:qFormat/>
    <w:rsid w:val="007A2CE4"/>
    <w:rPr>
      <w:i/>
      <w:iCs/>
    </w:rPr>
  </w:style>
  <w:style w:type="paragraph" w:customStyle="1" w:styleId="lista">
    <w:name w:val="lista"/>
    <w:basedOn w:val="Normalny"/>
    <w:link w:val="listaZnak"/>
    <w:qFormat/>
    <w:rsid w:val="007A2CE4"/>
    <w:pPr>
      <w:spacing w:after="0" w:line="240" w:lineRule="auto"/>
    </w:pPr>
    <w:rPr>
      <w:rFonts w:ascii="Arial Narrow" w:eastAsia="TTE1B43F18t00" w:hAnsi="Arial Narrow" w:cs="Times New Roman"/>
      <w:sz w:val="24"/>
      <w:szCs w:val="24"/>
      <w:lang w:val="x-none" w:eastAsia="x-none"/>
    </w:rPr>
  </w:style>
  <w:style w:type="character" w:customStyle="1" w:styleId="listaZnak">
    <w:name w:val="lista Znak"/>
    <w:link w:val="lista"/>
    <w:rsid w:val="007A2CE4"/>
    <w:rPr>
      <w:rFonts w:ascii="Arial Narrow" w:eastAsia="TTE1B43F18t00" w:hAnsi="Arial Narrow"/>
      <w:sz w:val="24"/>
      <w:szCs w:val="24"/>
      <w:lang w:val="x-none" w:eastAsia="x-none"/>
    </w:rPr>
  </w:style>
  <w:style w:type="paragraph" w:styleId="Nagwek">
    <w:name w:val="header"/>
    <w:aliases w:val="źródło"/>
    <w:basedOn w:val="Normalny"/>
    <w:link w:val="NagwekZnak"/>
    <w:unhideWhenUsed/>
    <w:rsid w:val="007A2CE4"/>
    <w:pPr>
      <w:tabs>
        <w:tab w:val="center" w:pos="4536"/>
        <w:tab w:val="right" w:pos="9072"/>
      </w:tabs>
    </w:pPr>
    <w:rPr>
      <w:rFonts w:cs="Times New Roman"/>
      <w:lang w:val="x-none"/>
    </w:rPr>
  </w:style>
  <w:style w:type="character" w:customStyle="1" w:styleId="NagwekZnak">
    <w:name w:val="Nagłówek Znak"/>
    <w:aliases w:val="źródło Znak"/>
    <w:link w:val="Nagwek"/>
    <w:rsid w:val="007A2CE4"/>
    <w:rPr>
      <w:rFonts w:ascii="Arial" w:eastAsia="Calibri" w:hAnsi="Arial"/>
      <w:lang w:val="x-none" w:eastAsia="en-US" w:bidi="ar-SA"/>
    </w:rPr>
  </w:style>
  <w:style w:type="paragraph" w:styleId="Stopka">
    <w:name w:val="footer"/>
    <w:aliases w:val="Stopka Znak,Stopka Znak1 Znak,Stopka Znak Znak Znak"/>
    <w:basedOn w:val="Normalny"/>
    <w:link w:val="StopkaZnak1"/>
    <w:unhideWhenUsed/>
    <w:rsid w:val="007A2CE4"/>
    <w:pPr>
      <w:tabs>
        <w:tab w:val="center" w:pos="4536"/>
        <w:tab w:val="right" w:pos="9072"/>
      </w:tabs>
    </w:pPr>
    <w:rPr>
      <w:rFonts w:cs="Times New Roman"/>
      <w:lang w:val="x-none"/>
    </w:rPr>
  </w:style>
  <w:style w:type="paragraph" w:customStyle="1" w:styleId="CM46">
    <w:name w:val="CM46"/>
    <w:basedOn w:val="Default"/>
    <w:next w:val="Default"/>
    <w:rsid w:val="007A2CE4"/>
    <w:pPr>
      <w:widowControl w:val="0"/>
      <w:spacing w:after="145"/>
    </w:pPr>
    <w:rPr>
      <w:rFonts w:ascii="Helvetica" w:eastAsia="Times New Roman" w:hAnsi="Helvetica" w:cs="Helvetica"/>
      <w:color w:val="auto"/>
      <w:lang w:eastAsia="pl-PL"/>
    </w:rPr>
  </w:style>
  <w:style w:type="paragraph" w:customStyle="1" w:styleId="CM49">
    <w:name w:val="CM49"/>
    <w:basedOn w:val="Default"/>
    <w:next w:val="Default"/>
    <w:rsid w:val="007A2CE4"/>
    <w:pPr>
      <w:widowControl w:val="0"/>
      <w:spacing w:after="248"/>
    </w:pPr>
    <w:rPr>
      <w:rFonts w:ascii="Helvetica" w:eastAsia="Times New Roman" w:hAnsi="Helvetica" w:cs="Helvetica"/>
      <w:color w:val="auto"/>
      <w:lang w:eastAsia="pl-PL"/>
    </w:rPr>
  </w:style>
  <w:style w:type="paragraph" w:styleId="Tekstpodstawowy">
    <w:name w:val="Body Text"/>
    <w:basedOn w:val="Normalny"/>
    <w:link w:val="TekstpodstawowyZnak"/>
    <w:rsid w:val="007A2CE4"/>
    <w:pPr>
      <w:spacing w:before="130" w:after="130" w:line="240" w:lineRule="auto"/>
      <w:jc w:val="left"/>
    </w:pPr>
    <w:rPr>
      <w:rFonts w:ascii="Times New Roman" w:eastAsia="Times New Roman" w:hAnsi="Times New Roman" w:cs="Times New Roman"/>
      <w:sz w:val="24"/>
      <w:szCs w:val="24"/>
      <w:lang w:val="x-none" w:eastAsia="x-none"/>
    </w:rPr>
  </w:style>
  <w:style w:type="character" w:customStyle="1" w:styleId="TekstpodstawowyZnak">
    <w:name w:val="Tekst podstawowy Znak"/>
    <w:link w:val="Tekstpodstawowy"/>
    <w:rsid w:val="007A2CE4"/>
    <w:rPr>
      <w:sz w:val="24"/>
      <w:szCs w:val="24"/>
      <w:lang w:val="x-none" w:eastAsia="x-none" w:bidi="ar-SA"/>
    </w:rPr>
  </w:style>
  <w:style w:type="paragraph" w:styleId="Listapunktowana2">
    <w:name w:val="List Bullet 2"/>
    <w:basedOn w:val="Normalny"/>
    <w:semiHidden/>
    <w:unhideWhenUsed/>
    <w:rsid w:val="007A2CE4"/>
    <w:pPr>
      <w:numPr>
        <w:numId w:val="2"/>
      </w:numPr>
      <w:contextualSpacing/>
    </w:pPr>
  </w:style>
  <w:style w:type="paragraph" w:customStyle="1" w:styleId="xmsonormal">
    <w:name w:val="x_msonormal"/>
    <w:basedOn w:val="Normalny"/>
    <w:rsid w:val="007A2CE4"/>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character" w:customStyle="1" w:styleId="hps">
    <w:name w:val="hps"/>
    <w:basedOn w:val="Domylnaczcionkaakapitu"/>
    <w:rsid w:val="007A2CE4"/>
  </w:style>
  <w:style w:type="character" w:customStyle="1" w:styleId="longtext">
    <w:name w:val="long_text"/>
    <w:basedOn w:val="Domylnaczcionkaakapitu"/>
    <w:rsid w:val="007A2CE4"/>
  </w:style>
  <w:style w:type="paragraph" w:styleId="NormalnyWeb">
    <w:name w:val="Normal (Web)"/>
    <w:basedOn w:val="Normalny"/>
    <w:semiHidden/>
    <w:unhideWhenUsed/>
    <w:rsid w:val="007A2CE4"/>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customStyle="1" w:styleId="celp">
    <w:name w:val="cel_p"/>
    <w:basedOn w:val="Normalny"/>
    <w:rsid w:val="007A2CE4"/>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styleId="Poprawka">
    <w:name w:val="Revision"/>
    <w:hidden/>
    <w:semiHidden/>
    <w:rsid w:val="007A2CE4"/>
    <w:rPr>
      <w:rFonts w:ascii="Arial" w:eastAsia="Calibri" w:hAnsi="Arial" w:cs="Arial"/>
      <w:lang w:eastAsia="en-US"/>
    </w:rPr>
  </w:style>
  <w:style w:type="character" w:customStyle="1" w:styleId="xdtextbox1">
    <w:name w:val="xdtextbox1"/>
    <w:rsid w:val="007A2CE4"/>
    <w:rPr>
      <w:color w:val="auto"/>
      <w:bdr w:val="single" w:sz="8" w:space="1" w:color="DCDCDC" w:frame="1"/>
      <w:shd w:val="clear" w:color="auto" w:fill="FFFFFF"/>
    </w:rPr>
  </w:style>
  <w:style w:type="paragraph" w:styleId="Bezodstpw">
    <w:name w:val="No Spacing"/>
    <w:link w:val="BezodstpwZnak"/>
    <w:qFormat/>
    <w:rsid w:val="007A2CE4"/>
    <w:rPr>
      <w:rFonts w:ascii="Calibri" w:hAnsi="Calibri"/>
      <w:sz w:val="22"/>
      <w:szCs w:val="22"/>
      <w:lang w:eastAsia="en-US"/>
    </w:rPr>
  </w:style>
  <w:style w:type="character" w:customStyle="1" w:styleId="BezodstpwZnak">
    <w:name w:val="Bez odstępów Znak"/>
    <w:link w:val="Bezodstpw"/>
    <w:rsid w:val="007A2CE4"/>
    <w:rPr>
      <w:rFonts w:ascii="Calibri" w:hAnsi="Calibri"/>
      <w:sz w:val="22"/>
      <w:szCs w:val="22"/>
      <w:lang w:val="pl-PL" w:eastAsia="en-US" w:bidi="ar-SA"/>
    </w:rPr>
  </w:style>
  <w:style w:type="paragraph" w:styleId="Spisilustracji">
    <w:name w:val="table of figures"/>
    <w:basedOn w:val="Normalny"/>
    <w:next w:val="Normalny"/>
    <w:unhideWhenUsed/>
    <w:rsid w:val="007A2CE4"/>
  </w:style>
  <w:style w:type="paragraph" w:styleId="Tekstprzypisudolnego">
    <w:name w:val="footnote text"/>
    <w:basedOn w:val="Normalny"/>
    <w:link w:val="TekstprzypisudolnegoZnak"/>
    <w:semiHidden/>
    <w:unhideWhenUsed/>
    <w:rsid w:val="007A2CE4"/>
  </w:style>
  <w:style w:type="character" w:customStyle="1" w:styleId="TekstprzypisudolnegoZnak">
    <w:name w:val="Tekst przypisu dolnego Znak"/>
    <w:link w:val="Tekstprzypisudolnego"/>
    <w:semiHidden/>
    <w:rsid w:val="007A2CE4"/>
    <w:rPr>
      <w:rFonts w:ascii="Arial" w:eastAsia="Calibri" w:hAnsi="Arial" w:cs="Arial"/>
      <w:lang w:val="pl-PL" w:eastAsia="en-US" w:bidi="ar-SA"/>
    </w:rPr>
  </w:style>
  <w:style w:type="paragraph" w:styleId="Indeks4">
    <w:name w:val="index 4"/>
    <w:basedOn w:val="Normalny"/>
    <w:next w:val="Normalny"/>
    <w:autoRedefine/>
    <w:semiHidden/>
    <w:unhideWhenUsed/>
    <w:rsid w:val="007A2CE4"/>
    <w:pPr>
      <w:ind w:left="800" w:hanging="200"/>
    </w:pPr>
  </w:style>
  <w:style w:type="paragraph" w:customStyle="1" w:styleId="Plandokumentu1">
    <w:name w:val="Plan dokumentu1"/>
    <w:basedOn w:val="Normalny"/>
    <w:semiHidden/>
    <w:unhideWhenUsed/>
    <w:rsid w:val="007A2CE4"/>
    <w:rPr>
      <w:rFonts w:ascii="Tahoma" w:hAnsi="Tahoma" w:cs="Times New Roman"/>
      <w:sz w:val="16"/>
      <w:szCs w:val="16"/>
    </w:rPr>
  </w:style>
  <w:style w:type="paragraph" w:customStyle="1" w:styleId="Akapitzlist2">
    <w:name w:val="Akapit z listą2"/>
    <w:basedOn w:val="Normalny"/>
    <w:rsid w:val="007A2CE4"/>
    <w:pPr>
      <w:ind w:left="720"/>
      <w:contextualSpacing/>
    </w:pPr>
    <w:rPr>
      <w:rFonts w:eastAsia="Times New Roman"/>
    </w:rPr>
  </w:style>
  <w:style w:type="character" w:styleId="Pogrubienie">
    <w:name w:val="Strong"/>
    <w:qFormat/>
    <w:rsid w:val="007A2CE4"/>
    <w:rPr>
      <w:b/>
      <w:bCs/>
    </w:rPr>
  </w:style>
  <w:style w:type="paragraph" w:customStyle="1" w:styleId="rysunek">
    <w:name w:val="rysunek"/>
    <w:basedOn w:val="Normalny"/>
    <w:rsid w:val="007A2CE4"/>
    <w:pPr>
      <w:spacing w:after="0" w:line="240" w:lineRule="auto"/>
      <w:jc w:val="center"/>
    </w:pPr>
    <w:rPr>
      <w:rFonts w:ascii="Calibri" w:eastAsia="Times New Roman" w:hAnsi="Calibri"/>
      <w:noProof/>
      <w:color w:val="000000"/>
      <w:sz w:val="22"/>
      <w:szCs w:val="24"/>
      <w:lang w:eastAsia="pl-PL"/>
    </w:rPr>
  </w:style>
  <w:style w:type="paragraph" w:customStyle="1" w:styleId="Akapitzlist3">
    <w:name w:val="Akapit z listą3"/>
    <w:basedOn w:val="Normalny"/>
    <w:rsid w:val="007A2CE4"/>
    <w:pPr>
      <w:spacing w:after="0" w:line="240" w:lineRule="auto"/>
      <w:ind w:left="720"/>
      <w:contextualSpacing/>
      <w:jc w:val="left"/>
    </w:pPr>
    <w:rPr>
      <w:rFonts w:ascii="Calibri" w:hAnsi="Calibri"/>
      <w:color w:val="000000"/>
      <w:sz w:val="22"/>
      <w:szCs w:val="24"/>
      <w:lang w:eastAsia="pl-PL"/>
    </w:rPr>
  </w:style>
  <w:style w:type="paragraph" w:customStyle="1" w:styleId="Standardowy2">
    <w:name w:val="Standardowy 2"/>
    <w:basedOn w:val="Normalny"/>
    <w:rsid w:val="007A2CE4"/>
    <w:pPr>
      <w:widowControl w:val="0"/>
      <w:suppressAutoHyphens/>
      <w:spacing w:before="80" w:after="0" w:line="240" w:lineRule="auto"/>
    </w:pPr>
    <w:rPr>
      <w:rFonts w:ascii="Calibri" w:hAnsi="Calibri" w:cs="Times New Roman"/>
      <w:sz w:val="22"/>
      <w:lang w:eastAsia="ar-SA"/>
    </w:rPr>
  </w:style>
  <w:style w:type="paragraph" w:styleId="Tekstpodstawowywcity2">
    <w:name w:val="Body Text Indent 2"/>
    <w:basedOn w:val="Normalny"/>
    <w:link w:val="Tekstpodstawowywcity2Znak"/>
    <w:rsid w:val="007A2CE4"/>
    <w:pPr>
      <w:suppressAutoHyphens/>
      <w:spacing w:line="480" w:lineRule="auto"/>
      <w:ind w:left="283"/>
      <w:jc w:val="left"/>
    </w:pPr>
    <w:rPr>
      <w:rFonts w:ascii="Times New Roman" w:hAnsi="Times New Roman" w:cs="Times New Roman"/>
      <w:sz w:val="24"/>
      <w:szCs w:val="24"/>
      <w:lang w:eastAsia="ar-SA"/>
    </w:rPr>
  </w:style>
  <w:style w:type="character" w:customStyle="1" w:styleId="Tekstpodstawowywcity2Znak">
    <w:name w:val="Tekst podstawowy wcięty 2 Znak"/>
    <w:link w:val="Tekstpodstawowywcity2"/>
    <w:rsid w:val="007A2CE4"/>
    <w:rPr>
      <w:rFonts w:eastAsia="Calibri"/>
      <w:sz w:val="24"/>
      <w:szCs w:val="24"/>
      <w:lang w:val="pl-PL" w:eastAsia="ar-SA" w:bidi="ar-SA"/>
    </w:rPr>
  </w:style>
  <w:style w:type="paragraph" w:styleId="Tekstprzypisukocowego">
    <w:name w:val="endnote text"/>
    <w:basedOn w:val="Normalny"/>
    <w:link w:val="TekstprzypisukocowegoZnak"/>
    <w:semiHidden/>
    <w:unhideWhenUsed/>
    <w:rsid w:val="007A2CE4"/>
  </w:style>
  <w:style w:type="character" w:customStyle="1" w:styleId="TekstprzypisukocowegoZnak">
    <w:name w:val="Tekst przypisu końcowego Znak"/>
    <w:link w:val="Tekstprzypisukocowego"/>
    <w:semiHidden/>
    <w:rsid w:val="007A2CE4"/>
    <w:rPr>
      <w:rFonts w:ascii="Arial" w:eastAsia="Calibri" w:hAnsi="Arial" w:cs="Arial"/>
      <w:lang w:val="pl-PL" w:eastAsia="en-US" w:bidi="ar-SA"/>
    </w:rPr>
  </w:style>
  <w:style w:type="character" w:styleId="UyteHipercze">
    <w:name w:val="FollowedHyperlink"/>
    <w:rsid w:val="0036193A"/>
    <w:rPr>
      <w:color w:val="800080"/>
      <w:u w:val="single"/>
    </w:rPr>
  </w:style>
  <w:style w:type="character" w:customStyle="1" w:styleId="StopkaZnak1">
    <w:name w:val="Stopka Znak1"/>
    <w:aliases w:val="Stopka Znak Znak,Stopka Znak1 Znak Znak,Stopka Znak Znak Znak Znak"/>
    <w:link w:val="Stopka"/>
    <w:uiPriority w:val="99"/>
    <w:rsid w:val="00AD4C3C"/>
    <w:rPr>
      <w:rFonts w:ascii="Arial" w:eastAsia="Calibri" w:hAnsi="Arial"/>
      <w:lang w:val="x-none" w:eastAsia="en-US"/>
    </w:rPr>
  </w:style>
  <w:style w:type="character" w:styleId="Odwoanieprzypisudolnego">
    <w:name w:val="footnote reference"/>
    <w:uiPriority w:val="99"/>
    <w:rsid w:val="00AB07FB"/>
    <w:rPr>
      <w:rFonts w:cs="Times New Roman"/>
      <w:vertAlign w:val="superscript"/>
    </w:rPr>
  </w:style>
  <w:style w:type="character" w:customStyle="1" w:styleId="TekstdymkaZnak">
    <w:name w:val="Tekst dymka Znak"/>
    <w:link w:val="Tekstdymka"/>
    <w:uiPriority w:val="99"/>
    <w:semiHidden/>
    <w:locked/>
    <w:rsid w:val="007F18E7"/>
    <w:rPr>
      <w:rFonts w:ascii="Tahoma" w:eastAsia="Calibri" w:hAnsi="Tahoma" w:cs="Tahoma"/>
      <w:sz w:val="16"/>
      <w:szCs w:val="16"/>
      <w:lang w:eastAsia="en-US"/>
    </w:rPr>
  </w:style>
  <w:style w:type="table" w:customStyle="1" w:styleId="TableGrid1">
    <w:name w:val="Table Grid1"/>
    <w:basedOn w:val="Standardowy"/>
    <w:next w:val="Tabela-Siatka"/>
    <w:uiPriority w:val="99"/>
    <w:rsid w:val="0042771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1ZnakZnak1">
    <w:name w:val="Stopka Znak1 Znak Znak1"/>
    <w:aliases w:val="Stopka Znak Znak Znak Znak1"/>
    <w:uiPriority w:val="99"/>
    <w:rsid w:val="00647A7E"/>
  </w:style>
  <w:style w:type="character" w:customStyle="1" w:styleId="Nagwek5Znak">
    <w:name w:val="Nagłówek 5 Znak"/>
    <w:basedOn w:val="Domylnaczcionkaakapitu"/>
    <w:link w:val="Nagwek5"/>
    <w:semiHidden/>
    <w:rsid w:val="00647A7E"/>
    <w:rPr>
      <w:rFonts w:asciiTheme="minorHAnsi" w:eastAsiaTheme="minorEastAsia" w:hAnsiTheme="minorHAnsi" w:cstheme="minorBidi"/>
      <w:b/>
      <w:bCs/>
      <w:i/>
      <w:iCs/>
      <w:sz w:val="26"/>
      <w:szCs w:val="26"/>
      <w:lang w:eastAsia="en-US"/>
    </w:rPr>
  </w:style>
  <w:style w:type="character" w:customStyle="1" w:styleId="Nagwek8Znak">
    <w:name w:val="Nagłówek 8 Znak"/>
    <w:basedOn w:val="Domylnaczcionkaakapitu"/>
    <w:link w:val="Nagwek8"/>
    <w:uiPriority w:val="9"/>
    <w:semiHidden/>
    <w:rsid w:val="00647A7E"/>
    <w:rPr>
      <w:rFonts w:asciiTheme="minorHAnsi" w:eastAsiaTheme="minorEastAsia" w:hAnsiTheme="minorHAnsi" w:cstheme="minorBidi"/>
      <w:i/>
      <w:iCs/>
      <w:sz w:val="24"/>
      <w:szCs w:val="24"/>
      <w:lang w:eastAsia="en-US"/>
    </w:rPr>
  </w:style>
  <w:style w:type="character" w:customStyle="1" w:styleId="IntenseEmphasis1">
    <w:name w:val="Intense Emphasis1"/>
    <w:qFormat/>
    <w:rsid w:val="00647A7E"/>
    <w:rPr>
      <w:b/>
      <w:sz w:val="36"/>
    </w:rPr>
  </w:style>
  <w:style w:type="character" w:styleId="Odwoanieprzypisukocowego">
    <w:name w:val="endnote reference"/>
    <w:basedOn w:val="Domylnaczcionkaakapitu"/>
    <w:semiHidden/>
    <w:unhideWhenUsed/>
    <w:rsid w:val="005F0D3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caption" w:qFormat="1"/>
    <w:lsdException w:name="footnote reference" w:uiPriority="99"/>
    <w:lsdException w:name="List Bullet" w:semiHidden="0" w:unhideWhenUsed="0"/>
    <w:lsdException w:name="List Number" w:qFormat="1"/>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DE0501"/>
    <w:pPr>
      <w:spacing w:after="120" w:line="276" w:lineRule="auto"/>
      <w:jc w:val="both"/>
    </w:pPr>
    <w:rPr>
      <w:rFonts w:ascii="Arial" w:eastAsia="Calibri" w:hAnsi="Arial" w:cs="Arial"/>
      <w:lang w:eastAsia="en-US"/>
    </w:rPr>
  </w:style>
  <w:style w:type="paragraph" w:styleId="Nagwek1">
    <w:name w:val="heading 1"/>
    <w:basedOn w:val="Normalny"/>
    <w:next w:val="Normalny"/>
    <w:link w:val="Nagwek1Znak"/>
    <w:autoRedefine/>
    <w:qFormat/>
    <w:rsid w:val="0013366A"/>
    <w:pPr>
      <w:keepNext/>
      <w:keepLines/>
      <w:numPr>
        <w:numId w:val="1"/>
      </w:numPr>
      <w:spacing w:before="480" w:after="240"/>
      <w:outlineLvl w:val="0"/>
    </w:pPr>
    <w:rPr>
      <w:rFonts w:eastAsia="Times New Roman" w:cs="Times New Roman"/>
      <w:b/>
      <w:bCs/>
      <w:sz w:val="28"/>
      <w:szCs w:val="28"/>
      <w:lang w:val="x-none" w:eastAsia="x-none"/>
    </w:rPr>
  </w:style>
  <w:style w:type="paragraph" w:styleId="Nagwek2">
    <w:name w:val="heading 2"/>
    <w:basedOn w:val="Normalny"/>
    <w:next w:val="Normalny"/>
    <w:link w:val="Nagwek2Znak"/>
    <w:autoRedefine/>
    <w:qFormat/>
    <w:rsid w:val="00DE0501"/>
    <w:pPr>
      <w:keepNext/>
      <w:keepLines/>
      <w:numPr>
        <w:ilvl w:val="1"/>
        <w:numId w:val="1"/>
      </w:numPr>
      <w:spacing w:before="200"/>
      <w:outlineLvl w:val="1"/>
    </w:pPr>
    <w:rPr>
      <w:rFonts w:eastAsia="Times New Roman" w:cs="Times New Roman"/>
      <w:b/>
      <w:bCs/>
      <w:i/>
      <w:sz w:val="26"/>
      <w:szCs w:val="26"/>
      <w:lang w:val="x-none" w:eastAsia="x-none"/>
    </w:rPr>
  </w:style>
  <w:style w:type="paragraph" w:styleId="Nagwek3">
    <w:name w:val="heading 3"/>
    <w:basedOn w:val="Normalny"/>
    <w:next w:val="Normalny"/>
    <w:link w:val="Nagwek3Znak"/>
    <w:autoRedefine/>
    <w:qFormat/>
    <w:rsid w:val="00DE0501"/>
    <w:pPr>
      <w:keepNext/>
      <w:keepLines/>
      <w:numPr>
        <w:ilvl w:val="2"/>
        <w:numId w:val="1"/>
      </w:numPr>
      <w:spacing w:before="200" w:after="0"/>
      <w:outlineLvl w:val="2"/>
    </w:pPr>
    <w:rPr>
      <w:rFonts w:eastAsia="Times New Roman" w:cs="Times New Roman"/>
      <w:b/>
      <w:bCs/>
      <w:sz w:val="24"/>
      <w:lang w:val="x-none" w:eastAsia="x-none"/>
    </w:rPr>
  </w:style>
  <w:style w:type="paragraph" w:styleId="Nagwek4">
    <w:name w:val="heading 4"/>
    <w:basedOn w:val="Normalny"/>
    <w:next w:val="Normalny"/>
    <w:link w:val="Nagwek4Znak"/>
    <w:autoRedefine/>
    <w:qFormat/>
    <w:rsid w:val="00DE0501"/>
    <w:pPr>
      <w:keepNext/>
      <w:keepLines/>
      <w:spacing w:before="200" w:after="0"/>
      <w:ind w:left="397"/>
      <w:jc w:val="left"/>
      <w:outlineLvl w:val="3"/>
    </w:pPr>
    <w:rPr>
      <w:rFonts w:eastAsia="Times New Roman" w:cs="Times New Roman"/>
      <w:b/>
      <w:bCs/>
      <w:i/>
      <w:iCs/>
      <w:sz w:val="22"/>
      <w:u w:val="single"/>
      <w:lang w:val="x-none" w:eastAsia="x-none"/>
    </w:rPr>
  </w:style>
  <w:style w:type="paragraph" w:styleId="Nagwek5">
    <w:name w:val="heading 5"/>
    <w:basedOn w:val="Normalny"/>
    <w:next w:val="Normalny"/>
    <w:link w:val="Nagwek5Znak"/>
    <w:semiHidden/>
    <w:unhideWhenUsed/>
    <w:qFormat/>
    <w:rsid w:val="00647A7E"/>
    <w:pPr>
      <w:spacing w:before="240" w:after="60"/>
      <w:outlineLvl w:val="4"/>
    </w:pPr>
    <w:rPr>
      <w:rFonts w:asciiTheme="minorHAnsi" w:eastAsiaTheme="minorEastAsia" w:hAnsiTheme="minorHAnsi" w:cstheme="minorBidi"/>
      <w:b/>
      <w:bCs/>
      <w:i/>
      <w:iCs/>
      <w:sz w:val="26"/>
      <w:szCs w:val="26"/>
    </w:rPr>
  </w:style>
  <w:style w:type="paragraph" w:styleId="Nagwek6">
    <w:name w:val="heading 6"/>
    <w:basedOn w:val="Normalny"/>
    <w:next w:val="Normalny"/>
    <w:link w:val="Nagwek6Znak"/>
    <w:qFormat/>
    <w:rsid w:val="007A2CE4"/>
    <w:pPr>
      <w:keepNext/>
      <w:spacing w:after="0" w:line="240" w:lineRule="auto"/>
      <w:jc w:val="center"/>
      <w:outlineLvl w:val="5"/>
    </w:pPr>
    <w:rPr>
      <w:rFonts w:ascii="Calibri" w:hAnsi="Calibri" w:cs="Times New Roman"/>
      <w:b/>
      <w:sz w:val="24"/>
      <w:lang w:eastAsia="pl-PL"/>
    </w:rPr>
  </w:style>
  <w:style w:type="paragraph" w:styleId="Nagwek8">
    <w:name w:val="heading 8"/>
    <w:basedOn w:val="Normalny"/>
    <w:next w:val="Normalny"/>
    <w:link w:val="Nagwek8Znak"/>
    <w:semiHidden/>
    <w:unhideWhenUsed/>
    <w:qFormat/>
    <w:rsid w:val="00647A7E"/>
    <w:pPr>
      <w:spacing w:before="240" w:after="60"/>
      <w:outlineLvl w:val="7"/>
    </w:pPr>
    <w:rPr>
      <w:rFonts w:asciiTheme="minorHAnsi" w:eastAsiaTheme="minorEastAsia" w:hAnsiTheme="minorHAnsi" w:cstheme="minorBidi"/>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3366A"/>
    <w:rPr>
      <w:rFonts w:ascii="Arial" w:hAnsi="Arial"/>
      <w:b/>
      <w:bCs/>
      <w:sz w:val="28"/>
      <w:szCs w:val="28"/>
      <w:lang w:val="x-none" w:eastAsia="x-none"/>
    </w:rPr>
  </w:style>
  <w:style w:type="character" w:customStyle="1" w:styleId="Nagwek2Znak">
    <w:name w:val="Nagłówek 2 Znak"/>
    <w:link w:val="Nagwek2"/>
    <w:rsid w:val="00DE0501"/>
    <w:rPr>
      <w:rFonts w:ascii="Arial" w:hAnsi="Arial"/>
      <w:b/>
      <w:bCs/>
      <w:i/>
      <w:sz w:val="26"/>
      <w:szCs w:val="26"/>
      <w:lang w:val="x-none" w:eastAsia="x-none"/>
    </w:rPr>
  </w:style>
  <w:style w:type="character" w:customStyle="1" w:styleId="Nagwek3Znak">
    <w:name w:val="Nagłówek 3 Znak"/>
    <w:link w:val="Nagwek3"/>
    <w:rsid w:val="00DE0501"/>
    <w:rPr>
      <w:rFonts w:ascii="Arial" w:hAnsi="Arial"/>
      <w:b/>
      <w:bCs/>
      <w:sz w:val="24"/>
      <w:lang w:val="x-none" w:eastAsia="x-none"/>
    </w:rPr>
  </w:style>
  <w:style w:type="character" w:customStyle="1" w:styleId="Nagwek4Znak">
    <w:name w:val="Nagłówek 4 Znak"/>
    <w:link w:val="Nagwek4"/>
    <w:rsid w:val="00DE0501"/>
    <w:rPr>
      <w:rFonts w:ascii="Arial" w:hAnsi="Arial"/>
      <w:b/>
      <w:bCs/>
      <w:i/>
      <w:iCs/>
      <w:sz w:val="22"/>
      <w:u w:val="single"/>
      <w:lang w:val="x-none" w:eastAsia="x-none" w:bidi="ar-SA"/>
    </w:rPr>
  </w:style>
  <w:style w:type="character" w:customStyle="1" w:styleId="Nagwek6Znak">
    <w:name w:val="Nagłówek 6 Znak"/>
    <w:link w:val="Nagwek6"/>
    <w:rsid w:val="007A2CE4"/>
    <w:rPr>
      <w:rFonts w:ascii="Calibri" w:eastAsia="Calibri" w:hAnsi="Calibri"/>
      <w:b/>
      <w:sz w:val="24"/>
      <w:lang w:val="pl-PL" w:eastAsia="pl-PL" w:bidi="ar-SA"/>
    </w:rPr>
  </w:style>
  <w:style w:type="character" w:styleId="Odwoaniedokomentarza">
    <w:name w:val="annotation reference"/>
    <w:semiHidden/>
    <w:unhideWhenUsed/>
    <w:rsid w:val="00DE0501"/>
    <w:rPr>
      <w:sz w:val="16"/>
      <w:szCs w:val="16"/>
    </w:rPr>
  </w:style>
  <w:style w:type="paragraph" w:styleId="Tekstkomentarza">
    <w:name w:val="annotation text"/>
    <w:basedOn w:val="Normalny"/>
    <w:link w:val="TekstkomentarzaZnak"/>
    <w:uiPriority w:val="99"/>
    <w:unhideWhenUsed/>
    <w:rsid w:val="00DE0501"/>
    <w:pPr>
      <w:spacing w:line="240" w:lineRule="auto"/>
    </w:pPr>
    <w:rPr>
      <w:rFonts w:ascii="Calibri" w:hAnsi="Calibri" w:cs="Times New Roman"/>
      <w:lang w:val="x-none" w:eastAsia="x-none"/>
    </w:rPr>
  </w:style>
  <w:style w:type="character" w:customStyle="1" w:styleId="TekstkomentarzaZnak">
    <w:name w:val="Tekst komentarza Znak"/>
    <w:link w:val="Tekstkomentarza"/>
    <w:uiPriority w:val="99"/>
    <w:rsid w:val="00DE0501"/>
    <w:rPr>
      <w:rFonts w:ascii="Calibri" w:eastAsia="Calibri" w:hAnsi="Calibri"/>
      <w:lang w:val="x-none" w:eastAsia="x-none" w:bidi="ar-SA"/>
    </w:rPr>
  </w:style>
  <w:style w:type="paragraph" w:styleId="Listapunktowana">
    <w:name w:val="List Bullet"/>
    <w:basedOn w:val="Normalny"/>
    <w:autoRedefine/>
    <w:unhideWhenUsed/>
    <w:rsid w:val="00814B75"/>
    <w:pPr>
      <w:numPr>
        <w:numId w:val="24"/>
      </w:numPr>
      <w:spacing w:after="0"/>
      <w:contextualSpacing/>
    </w:pPr>
  </w:style>
  <w:style w:type="paragraph" w:styleId="Listanumerowana">
    <w:name w:val="List Number"/>
    <w:basedOn w:val="Normalny"/>
    <w:unhideWhenUsed/>
    <w:qFormat/>
    <w:rsid w:val="00DE0501"/>
    <w:pPr>
      <w:spacing w:after="0"/>
      <w:contextualSpacing/>
    </w:pPr>
  </w:style>
  <w:style w:type="paragraph" w:styleId="Tekstdymka">
    <w:name w:val="Balloon Text"/>
    <w:basedOn w:val="Normalny"/>
    <w:link w:val="TekstdymkaZnak"/>
    <w:uiPriority w:val="99"/>
    <w:semiHidden/>
    <w:rsid w:val="00DE0501"/>
    <w:rPr>
      <w:rFonts w:ascii="Tahoma" w:hAnsi="Tahoma" w:cs="Times New Roman"/>
      <w:sz w:val="16"/>
      <w:szCs w:val="16"/>
      <w:lang w:val="x-none"/>
    </w:rPr>
  </w:style>
  <w:style w:type="paragraph" w:styleId="Mapadokumentu">
    <w:name w:val="Document Map"/>
    <w:basedOn w:val="Normalny"/>
    <w:link w:val="MapadokumentuZnak"/>
    <w:semiHidden/>
    <w:rsid w:val="00DE0501"/>
    <w:pPr>
      <w:shd w:val="clear" w:color="auto" w:fill="000080"/>
    </w:pPr>
    <w:rPr>
      <w:rFonts w:ascii="Tahoma" w:hAnsi="Tahoma" w:cs="Tahoma"/>
    </w:rPr>
  </w:style>
  <w:style w:type="character" w:customStyle="1" w:styleId="MapadokumentuZnak">
    <w:name w:val="Mapa dokumentu Znak"/>
    <w:link w:val="Mapadokumentu"/>
    <w:semiHidden/>
    <w:rsid w:val="007A2CE4"/>
    <w:rPr>
      <w:rFonts w:ascii="Tahoma" w:eastAsia="Calibri" w:hAnsi="Tahoma" w:cs="Tahoma"/>
      <w:lang w:val="pl-PL" w:eastAsia="en-US" w:bidi="ar-SA"/>
    </w:rPr>
  </w:style>
  <w:style w:type="character" w:styleId="Wyrnienieintensywne">
    <w:name w:val="Intense Emphasis"/>
    <w:qFormat/>
    <w:rsid w:val="00AA138B"/>
    <w:rPr>
      <w:b/>
      <w:bCs/>
      <w:i/>
      <w:iCs/>
      <w:color w:val="4F81BD"/>
    </w:rPr>
  </w:style>
  <w:style w:type="character" w:customStyle="1" w:styleId="ZnakZnak13">
    <w:name w:val="Znak Znak13"/>
    <w:rsid w:val="007A2CE4"/>
    <w:rPr>
      <w:rFonts w:ascii="Arial" w:eastAsia="Times New Roman" w:hAnsi="Arial"/>
      <w:b/>
      <w:bCs/>
      <w:i/>
      <w:sz w:val="26"/>
      <w:szCs w:val="26"/>
      <w:lang w:val="x-none" w:eastAsia="x-none"/>
    </w:rPr>
  </w:style>
  <w:style w:type="character" w:customStyle="1" w:styleId="ZnakZnak12">
    <w:name w:val="Znak Znak12"/>
    <w:rsid w:val="007A2CE4"/>
    <w:rPr>
      <w:rFonts w:ascii="Arial" w:eastAsia="Times New Roman" w:hAnsi="Arial"/>
      <w:b/>
      <w:bCs/>
      <w:sz w:val="24"/>
      <w:lang w:val="x-none" w:eastAsia="x-none"/>
    </w:rPr>
  </w:style>
  <w:style w:type="character" w:customStyle="1" w:styleId="ZnakZnak11">
    <w:name w:val="Znak Znak11"/>
    <w:rsid w:val="007A2CE4"/>
    <w:rPr>
      <w:rFonts w:ascii="Arial" w:eastAsia="Times New Roman" w:hAnsi="Arial"/>
      <w:b/>
      <w:bCs/>
      <w:i/>
      <w:iCs/>
      <w:sz w:val="22"/>
      <w:u w:val="single"/>
      <w:lang w:val="x-none" w:eastAsia="x-none"/>
    </w:rPr>
  </w:style>
  <w:style w:type="paragraph" w:styleId="Tytu">
    <w:name w:val="Title"/>
    <w:basedOn w:val="Normalny"/>
    <w:next w:val="Normalny"/>
    <w:qFormat/>
    <w:rsid w:val="007A2CE4"/>
    <w:pPr>
      <w:spacing w:after="300" w:line="240" w:lineRule="auto"/>
      <w:contextualSpacing/>
      <w:jc w:val="center"/>
    </w:pPr>
    <w:rPr>
      <w:rFonts w:eastAsia="Times New Roman" w:cs="Times New Roman"/>
      <w:b/>
      <w:spacing w:val="5"/>
      <w:kern w:val="28"/>
      <w:sz w:val="36"/>
      <w:szCs w:val="52"/>
      <w:lang w:val="x-none" w:eastAsia="x-none"/>
    </w:rPr>
  </w:style>
  <w:style w:type="paragraph" w:styleId="Nagwekspisutreci">
    <w:name w:val="TOC Heading"/>
    <w:basedOn w:val="Nagwek1"/>
    <w:next w:val="Normalny"/>
    <w:qFormat/>
    <w:rsid w:val="007A2CE4"/>
    <w:pPr>
      <w:outlineLvl w:val="9"/>
    </w:pPr>
    <w:rPr>
      <w:lang w:eastAsia="pl-PL"/>
    </w:rPr>
  </w:style>
  <w:style w:type="paragraph" w:styleId="Spistreci1">
    <w:name w:val="toc 1"/>
    <w:basedOn w:val="Normalny"/>
    <w:next w:val="Normalny"/>
    <w:autoRedefine/>
    <w:uiPriority w:val="39"/>
    <w:unhideWhenUsed/>
    <w:rsid w:val="007A2CE4"/>
    <w:pPr>
      <w:tabs>
        <w:tab w:val="right" w:leader="dot" w:pos="9060"/>
      </w:tabs>
      <w:spacing w:after="100"/>
      <w:jc w:val="left"/>
    </w:pPr>
    <w:rPr>
      <w:sz w:val="18"/>
    </w:rPr>
  </w:style>
  <w:style w:type="paragraph" w:styleId="Spistreci2">
    <w:name w:val="toc 2"/>
    <w:basedOn w:val="Normalny"/>
    <w:next w:val="Normalny"/>
    <w:autoRedefine/>
    <w:uiPriority w:val="39"/>
    <w:unhideWhenUsed/>
    <w:rsid w:val="007A2CE4"/>
    <w:pPr>
      <w:spacing w:after="100"/>
      <w:ind w:left="220"/>
    </w:pPr>
  </w:style>
  <w:style w:type="paragraph" w:styleId="Spistreci3">
    <w:name w:val="toc 3"/>
    <w:basedOn w:val="Normalny"/>
    <w:next w:val="Normalny"/>
    <w:autoRedefine/>
    <w:uiPriority w:val="39"/>
    <w:unhideWhenUsed/>
    <w:rsid w:val="007A2CE4"/>
    <w:pPr>
      <w:spacing w:after="100"/>
      <w:ind w:left="440"/>
    </w:pPr>
  </w:style>
  <w:style w:type="character" w:styleId="Hipercze">
    <w:name w:val="Hyperlink"/>
    <w:uiPriority w:val="99"/>
    <w:unhideWhenUsed/>
    <w:rsid w:val="007A2CE4"/>
    <w:rPr>
      <w:color w:val="0000FF"/>
      <w:u w:val="single"/>
    </w:rPr>
  </w:style>
  <w:style w:type="paragraph" w:styleId="Tematkomentarza">
    <w:name w:val="annotation subject"/>
    <w:basedOn w:val="Tekstkomentarza"/>
    <w:next w:val="Tekstkomentarza"/>
    <w:link w:val="TematkomentarzaZnak"/>
    <w:semiHidden/>
    <w:unhideWhenUsed/>
    <w:rsid w:val="007A2CE4"/>
    <w:rPr>
      <w:b/>
      <w:bCs/>
    </w:rPr>
  </w:style>
  <w:style w:type="character" w:customStyle="1" w:styleId="TematkomentarzaZnak">
    <w:name w:val="Temat komentarza Znak"/>
    <w:link w:val="Tematkomentarza"/>
    <w:semiHidden/>
    <w:rsid w:val="007A2CE4"/>
    <w:rPr>
      <w:rFonts w:ascii="Calibri" w:eastAsia="Calibri" w:hAnsi="Calibri"/>
      <w:b/>
      <w:bCs/>
      <w:lang w:val="x-none" w:eastAsia="x-none" w:bidi="ar-SA"/>
    </w:rPr>
  </w:style>
  <w:style w:type="paragraph" w:styleId="Akapitzlist">
    <w:name w:val="List Paragraph"/>
    <w:basedOn w:val="Normalny"/>
    <w:uiPriority w:val="34"/>
    <w:qFormat/>
    <w:rsid w:val="007A2CE4"/>
    <w:pPr>
      <w:ind w:left="720"/>
      <w:contextualSpacing/>
    </w:pPr>
  </w:style>
  <w:style w:type="paragraph" w:customStyle="1" w:styleId="Default">
    <w:name w:val="Default"/>
    <w:rsid w:val="007A2CE4"/>
    <w:pPr>
      <w:autoSpaceDE w:val="0"/>
      <w:autoSpaceDN w:val="0"/>
      <w:adjustRightInd w:val="0"/>
    </w:pPr>
    <w:rPr>
      <w:rFonts w:eastAsia="Calibri"/>
      <w:color w:val="000000"/>
      <w:sz w:val="24"/>
      <w:szCs w:val="24"/>
      <w:lang w:eastAsia="en-US"/>
    </w:rPr>
  </w:style>
  <w:style w:type="paragraph" w:styleId="Spistreci4">
    <w:name w:val="toc 4"/>
    <w:basedOn w:val="Normalny"/>
    <w:next w:val="Normalny"/>
    <w:autoRedefine/>
    <w:unhideWhenUsed/>
    <w:rsid w:val="007A2CE4"/>
    <w:pPr>
      <w:spacing w:after="100"/>
      <w:ind w:left="660"/>
    </w:pPr>
    <w:rPr>
      <w:rFonts w:eastAsia="Times New Roman"/>
      <w:lang w:eastAsia="pl-PL"/>
    </w:rPr>
  </w:style>
  <w:style w:type="paragraph" w:styleId="Spistreci5">
    <w:name w:val="toc 5"/>
    <w:basedOn w:val="Normalny"/>
    <w:next w:val="Normalny"/>
    <w:autoRedefine/>
    <w:unhideWhenUsed/>
    <w:rsid w:val="007A2CE4"/>
    <w:pPr>
      <w:spacing w:after="100"/>
      <w:ind w:left="880"/>
    </w:pPr>
    <w:rPr>
      <w:rFonts w:eastAsia="Times New Roman"/>
      <w:lang w:eastAsia="pl-PL"/>
    </w:rPr>
  </w:style>
  <w:style w:type="paragraph" w:styleId="Spistreci6">
    <w:name w:val="toc 6"/>
    <w:basedOn w:val="Normalny"/>
    <w:next w:val="Normalny"/>
    <w:autoRedefine/>
    <w:unhideWhenUsed/>
    <w:rsid w:val="007A2CE4"/>
    <w:pPr>
      <w:spacing w:after="100"/>
      <w:ind w:left="1100"/>
    </w:pPr>
    <w:rPr>
      <w:rFonts w:eastAsia="Times New Roman"/>
      <w:lang w:eastAsia="pl-PL"/>
    </w:rPr>
  </w:style>
  <w:style w:type="paragraph" w:styleId="Spistreci7">
    <w:name w:val="toc 7"/>
    <w:basedOn w:val="Normalny"/>
    <w:next w:val="Normalny"/>
    <w:autoRedefine/>
    <w:unhideWhenUsed/>
    <w:rsid w:val="007A2CE4"/>
    <w:pPr>
      <w:spacing w:after="100"/>
      <w:ind w:left="1320"/>
    </w:pPr>
    <w:rPr>
      <w:rFonts w:eastAsia="Times New Roman"/>
      <w:lang w:eastAsia="pl-PL"/>
    </w:rPr>
  </w:style>
  <w:style w:type="paragraph" w:styleId="Spistreci8">
    <w:name w:val="toc 8"/>
    <w:basedOn w:val="Normalny"/>
    <w:next w:val="Normalny"/>
    <w:autoRedefine/>
    <w:unhideWhenUsed/>
    <w:rsid w:val="007A2CE4"/>
    <w:pPr>
      <w:spacing w:after="100"/>
      <w:ind w:left="1540"/>
    </w:pPr>
    <w:rPr>
      <w:rFonts w:eastAsia="Times New Roman"/>
      <w:lang w:eastAsia="pl-PL"/>
    </w:rPr>
  </w:style>
  <w:style w:type="paragraph" w:styleId="Spistreci9">
    <w:name w:val="toc 9"/>
    <w:basedOn w:val="Normalny"/>
    <w:next w:val="Normalny"/>
    <w:autoRedefine/>
    <w:unhideWhenUsed/>
    <w:rsid w:val="007A2CE4"/>
    <w:pPr>
      <w:spacing w:after="100"/>
      <w:ind w:left="1760"/>
    </w:pPr>
    <w:rPr>
      <w:rFonts w:eastAsia="Times New Roman"/>
      <w:lang w:eastAsia="pl-PL"/>
    </w:rPr>
  </w:style>
  <w:style w:type="paragraph" w:customStyle="1" w:styleId="Akapitzlist1">
    <w:name w:val="Akapit z listą1"/>
    <w:basedOn w:val="Normalny"/>
    <w:rsid w:val="007A2CE4"/>
    <w:pPr>
      <w:spacing w:after="0"/>
      <w:ind w:left="928" w:hanging="360"/>
      <w:contextualSpacing/>
    </w:pPr>
    <w:rPr>
      <w:rFonts w:eastAsia="Times New Roman"/>
    </w:rPr>
  </w:style>
  <w:style w:type="paragraph" w:styleId="Legenda">
    <w:name w:val="caption"/>
    <w:aliases w:val="Podpis pod rysunkiem,Podpis pod rysunkiem lub tabelą,Podpis nad obiektem,DS Podpis pod obiektem,Nagłówek Tabeli,Nag3ówek Tabeli,Tabela nr,Legenda Znak Znak Znak,Legenda Znak Znak,Legenda Znak Znak Znak Znak,Legenda Znak Znak Znak Znak Znak Znak"/>
    <w:basedOn w:val="Normalny"/>
    <w:next w:val="Normalny"/>
    <w:link w:val="LegendaZnak"/>
    <w:qFormat/>
    <w:rsid w:val="007A2CE4"/>
    <w:pPr>
      <w:jc w:val="center"/>
    </w:pPr>
    <w:rPr>
      <w:rFonts w:cs="Times New Roman"/>
      <w:bCs/>
      <w:i/>
      <w:sz w:val="18"/>
      <w:szCs w:val="18"/>
      <w:lang w:val="x-none"/>
    </w:rPr>
  </w:style>
  <w:style w:type="character" w:customStyle="1" w:styleId="LegendaZnak">
    <w:name w:val="Legenda Znak"/>
    <w:aliases w:val="Podpis pod rysunkiem Znak,Podpis pod rysunkiem lub tabelą Znak,Podpis nad obiektem Znak,DS Podpis pod obiektem Znak,Nagłówek Tabeli Znak,Nag3ówek Tabeli Znak,Tabela nr Znak,Legenda Znak Znak Znak Znak1,Legenda Znak Znak Znak1"/>
    <w:link w:val="Legenda"/>
    <w:rsid w:val="007A2CE4"/>
    <w:rPr>
      <w:rFonts w:ascii="Arial" w:eastAsia="Calibri" w:hAnsi="Arial"/>
      <w:bCs/>
      <w:i/>
      <w:sz w:val="18"/>
      <w:szCs w:val="18"/>
      <w:lang w:val="x-none" w:eastAsia="en-US" w:bidi="ar-SA"/>
    </w:rPr>
  </w:style>
  <w:style w:type="table" w:styleId="Tabela-Siatka">
    <w:name w:val="Table Grid"/>
    <w:basedOn w:val="Standardowy"/>
    <w:rsid w:val="007A2CE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Paragraph1">
    <w:name w:val="List Paragraph1"/>
    <w:basedOn w:val="Normalny"/>
    <w:rsid w:val="007A2CE4"/>
    <w:pPr>
      <w:ind w:left="720"/>
      <w:contextualSpacing/>
    </w:pPr>
    <w:rPr>
      <w:rFonts w:eastAsia="Times New Roman"/>
    </w:rPr>
  </w:style>
  <w:style w:type="character" w:styleId="Uwydatnienie">
    <w:name w:val="Emphasis"/>
    <w:qFormat/>
    <w:rsid w:val="007A2CE4"/>
    <w:rPr>
      <w:i/>
      <w:iCs/>
    </w:rPr>
  </w:style>
  <w:style w:type="paragraph" w:customStyle="1" w:styleId="lista">
    <w:name w:val="lista"/>
    <w:basedOn w:val="Normalny"/>
    <w:link w:val="listaZnak"/>
    <w:qFormat/>
    <w:rsid w:val="007A2CE4"/>
    <w:pPr>
      <w:spacing w:after="0" w:line="240" w:lineRule="auto"/>
    </w:pPr>
    <w:rPr>
      <w:rFonts w:ascii="Arial Narrow" w:eastAsia="TTE1B43F18t00" w:hAnsi="Arial Narrow" w:cs="Times New Roman"/>
      <w:sz w:val="24"/>
      <w:szCs w:val="24"/>
      <w:lang w:val="x-none" w:eastAsia="x-none"/>
    </w:rPr>
  </w:style>
  <w:style w:type="character" w:customStyle="1" w:styleId="listaZnak">
    <w:name w:val="lista Znak"/>
    <w:link w:val="lista"/>
    <w:rsid w:val="007A2CE4"/>
    <w:rPr>
      <w:rFonts w:ascii="Arial Narrow" w:eastAsia="TTE1B43F18t00" w:hAnsi="Arial Narrow"/>
      <w:sz w:val="24"/>
      <w:szCs w:val="24"/>
      <w:lang w:val="x-none" w:eastAsia="x-none"/>
    </w:rPr>
  </w:style>
  <w:style w:type="paragraph" w:styleId="Nagwek">
    <w:name w:val="header"/>
    <w:aliases w:val="źródło"/>
    <w:basedOn w:val="Normalny"/>
    <w:link w:val="NagwekZnak"/>
    <w:unhideWhenUsed/>
    <w:rsid w:val="007A2CE4"/>
    <w:pPr>
      <w:tabs>
        <w:tab w:val="center" w:pos="4536"/>
        <w:tab w:val="right" w:pos="9072"/>
      </w:tabs>
    </w:pPr>
    <w:rPr>
      <w:rFonts w:cs="Times New Roman"/>
      <w:lang w:val="x-none"/>
    </w:rPr>
  </w:style>
  <w:style w:type="character" w:customStyle="1" w:styleId="NagwekZnak">
    <w:name w:val="Nagłówek Znak"/>
    <w:aliases w:val="źródło Znak"/>
    <w:link w:val="Nagwek"/>
    <w:rsid w:val="007A2CE4"/>
    <w:rPr>
      <w:rFonts w:ascii="Arial" w:eastAsia="Calibri" w:hAnsi="Arial"/>
      <w:lang w:val="x-none" w:eastAsia="en-US" w:bidi="ar-SA"/>
    </w:rPr>
  </w:style>
  <w:style w:type="paragraph" w:styleId="Stopka">
    <w:name w:val="footer"/>
    <w:aliases w:val="Stopka Znak,Stopka Znak1 Znak,Stopka Znak Znak Znak"/>
    <w:basedOn w:val="Normalny"/>
    <w:link w:val="StopkaZnak1"/>
    <w:unhideWhenUsed/>
    <w:rsid w:val="007A2CE4"/>
    <w:pPr>
      <w:tabs>
        <w:tab w:val="center" w:pos="4536"/>
        <w:tab w:val="right" w:pos="9072"/>
      </w:tabs>
    </w:pPr>
    <w:rPr>
      <w:rFonts w:cs="Times New Roman"/>
      <w:lang w:val="x-none"/>
    </w:rPr>
  </w:style>
  <w:style w:type="paragraph" w:customStyle="1" w:styleId="CM46">
    <w:name w:val="CM46"/>
    <w:basedOn w:val="Default"/>
    <w:next w:val="Default"/>
    <w:rsid w:val="007A2CE4"/>
    <w:pPr>
      <w:widowControl w:val="0"/>
      <w:spacing w:after="145"/>
    </w:pPr>
    <w:rPr>
      <w:rFonts w:ascii="Helvetica" w:eastAsia="Times New Roman" w:hAnsi="Helvetica" w:cs="Helvetica"/>
      <w:color w:val="auto"/>
      <w:lang w:eastAsia="pl-PL"/>
    </w:rPr>
  </w:style>
  <w:style w:type="paragraph" w:customStyle="1" w:styleId="CM49">
    <w:name w:val="CM49"/>
    <w:basedOn w:val="Default"/>
    <w:next w:val="Default"/>
    <w:rsid w:val="007A2CE4"/>
    <w:pPr>
      <w:widowControl w:val="0"/>
      <w:spacing w:after="248"/>
    </w:pPr>
    <w:rPr>
      <w:rFonts w:ascii="Helvetica" w:eastAsia="Times New Roman" w:hAnsi="Helvetica" w:cs="Helvetica"/>
      <w:color w:val="auto"/>
      <w:lang w:eastAsia="pl-PL"/>
    </w:rPr>
  </w:style>
  <w:style w:type="paragraph" w:styleId="Tekstpodstawowy">
    <w:name w:val="Body Text"/>
    <w:basedOn w:val="Normalny"/>
    <w:link w:val="TekstpodstawowyZnak"/>
    <w:rsid w:val="007A2CE4"/>
    <w:pPr>
      <w:spacing w:before="130" w:after="130" w:line="240" w:lineRule="auto"/>
      <w:jc w:val="left"/>
    </w:pPr>
    <w:rPr>
      <w:rFonts w:ascii="Times New Roman" w:eastAsia="Times New Roman" w:hAnsi="Times New Roman" w:cs="Times New Roman"/>
      <w:sz w:val="24"/>
      <w:szCs w:val="24"/>
      <w:lang w:val="x-none" w:eastAsia="x-none"/>
    </w:rPr>
  </w:style>
  <w:style w:type="character" w:customStyle="1" w:styleId="TekstpodstawowyZnak">
    <w:name w:val="Tekst podstawowy Znak"/>
    <w:link w:val="Tekstpodstawowy"/>
    <w:rsid w:val="007A2CE4"/>
    <w:rPr>
      <w:sz w:val="24"/>
      <w:szCs w:val="24"/>
      <w:lang w:val="x-none" w:eastAsia="x-none" w:bidi="ar-SA"/>
    </w:rPr>
  </w:style>
  <w:style w:type="paragraph" w:styleId="Listapunktowana2">
    <w:name w:val="List Bullet 2"/>
    <w:basedOn w:val="Normalny"/>
    <w:semiHidden/>
    <w:unhideWhenUsed/>
    <w:rsid w:val="007A2CE4"/>
    <w:pPr>
      <w:numPr>
        <w:numId w:val="2"/>
      </w:numPr>
      <w:contextualSpacing/>
    </w:pPr>
  </w:style>
  <w:style w:type="paragraph" w:customStyle="1" w:styleId="xmsonormal">
    <w:name w:val="x_msonormal"/>
    <w:basedOn w:val="Normalny"/>
    <w:rsid w:val="007A2CE4"/>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character" w:customStyle="1" w:styleId="hps">
    <w:name w:val="hps"/>
    <w:basedOn w:val="Domylnaczcionkaakapitu"/>
    <w:rsid w:val="007A2CE4"/>
  </w:style>
  <w:style w:type="character" w:customStyle="1" w:styleId="longtext">
    <w:name w:val="long_text"/>
    <w:basedOn w:val="Domylnaczcionkaakapitu"/>
    <w:rsid w:val="007A2CE4"/>
  </w:style>
  <w:style w:type="paragraph" w:styleId="NormalnyWeb">
    <w:name w:val="Normal (Web)"/>
    <w:basedOn w:val="Normalny"/>
    <w:semiHidden/>
    <w:unhideWhenUsed/>
    <w:rsid w:val="007A2CE4"/>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customStyle="1" w:styleId="celp">
    <w:name w:val="cel_p"/>
    <w:basedOn w:val="Normalny"/>
    <w:rsid w:val="007A2CE4"/>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styleId="Poprawka">
    <w:name w:val="Revision"/>
    <w:hidden/>
    <w:semiHidden/>
    <w:rsid w:val="007A2CE4"/>
    <w:rPr>
      <w:rFonts w:ascii="Arial" w:eastAsia="Calibri" w:hAnsi="Arial" w:cs="Arial"/>
      <w:lang w:eastAsia="en-US"/>
    </w:rPr>
  </w:style>
  <w:style w:type="character" w:customStyle="1" w:styleId="xdtextbox1">
    <w:name w:val="xdtextbox1"/>
    <w:rsid w:val="007A2CE4"/>
    <w:rPr>
      <w:color w:val="auto"/>
      <w:bdr w:val="single" w:sz="8" w:space="1" w:color="DCDCDC" w:frame="1"/>
      <w:shd w:val="clear" w:color="auto" w:fill="FFFFFF"/>
    </w:rPr>
  </w:style>
  <w:style w:type="paragraph" w:styleId="Bezodstpw">
    <w:name w:val="No Spacing"/>
    <w:link w:val="BezodstpwZnak"/>
    <w:qFormat/>
    <w:rsid w:val="007A2CE4"/>
    <w:rPr>
      <w:rFonts w:ascii="Calibri" w:hAnsi="Calibri"/>
      <w:sz w:val="22"/>
      <w:szCs w:val="22"/>
      <w:lang w:eastAsia="en-US"/>
    </w:rPr>
  </w:style>
  <w:style w:type="character" w:customStyle="1" w:styleId="BezodstpwZnak">
    <w:name w:val="Bez odstępów Znak"/>
    <w:link w:val="Bezodstpw"/>
    <w:rsid w:val="007A2CE4"/>
    <w:rPr>
      <w:rFonts w:ascii="Calibri" w:hAnsi="Calibri"/>
      <w:sz w:val="22"/>
      <w:szCs w:val="22"/>
      <w:lang w:val="pl-PL" w:eastAsia="en-US" w:bidi="ar-SA"/>
    </w:rPr>
  </w:style>
  <w:style w:type="paragraph" w:styleId="Spisilustracji">
    <w:name w:val="table of figures"/>
    <w:basedOn w:val="Normalny"/>
    <w:next w:val="Normalny"/>
    <w:unhideWhenUsed/>
    <w:rsid w:val="007A2CE4"/>
  </w:style>
  <w:style w:type="paragraph" w:styleId="Tekstprzypisudolnego">
    <w:name w:val="footnote text"/>
    <w:basedOn w:val="Normalny"/>
    <w:link w:val="TekstprzypisudolnegoZnak"/>
    <w:semiHidden/>
    <w:unhideWhenUsed/>
    <w:rsid w:val="007A2CE4"/>
  </w:style>
  <w:style w:type="character" w:customStyle="1" w:styleId="TekstprzypisudolnegoZnak">
    <w:name w:val="Tekst przypisu dolnego Znak"/>
    <w:link w:val="Tekstprzypisudolnego"/>
    <w:semiHidden/>
    <w:rsid w:val="007A2CE4"/>
    <w:rPr>
      <w:rFonts w:ascii="Arial" w:eastAsia="Calibri" w:hAnsi="Arial" w:cs="Arial"/>
      <w:lang w:val="pl-PL" w:eastAsia="en-US" w:bidi="ar-SA"/>
    </w:rPr>
  </w:style>
  <w:style w:type="paragraph" w:styleId="Indeks4">
    <w:name w:val="index 4"/>
    <w:basedOn w:val="Normalny"/>
    <w:next w:val="Normalny"/>
    <w:autoRedefine/>
    <w:semiHidden/>
    <w:unhideWhenUsed/>
    <w:rsid w:val="007A2CE4"/>
    <w:pPr>
      <w:ind w:left="800" w:hanging="200"/>
    </w:pPr>
  </w:style>
  <w:style w:type="paragraph" w:customStyle="1" w:styleId="Plandokumentu1">
    <w:name w:val="Plan dokumentu1"/>
    <w:basedOn w:val="Normalny"/>
    <w:semiHidden/>
    <w:unhideWhenUsed/>
    <w:rsid w:val="007A2CE4"/>
    <w:rPr>
      <w:rFonts w:ascii="Tahoma" w:hAnsi="Tahoma" w:cs="Times New Roman"/>
      <w:sz w:val="16"/>
      <w:szCs w:val="16"/>
    </w:rPr>
  </w:style>
  <w:style w:type="paragraph" w:customStyle="1" w:styleId="Akapitzlist2">
    <w:name w:val="Akapit z listą2"/>
    <w:basedOn w:val="Normalny"/>
    <w:rsid w:val="007A2CE4"/>
    <w:pPr>
      <w:ind w:left="720"/>
      <w:contextualSpacing/>
    </w:pPr>
    <w:rPr>
      <w:rFonts w:eastAsia="Times New Roman"/>
    </w:rPr>
  </w:style>
  <w:style w:type="character" w:styleId="Pogrubienie">
    <w:name w:val="Strong"/>
    <w:qFormat/>
    <w:rsid w:val="007A2CE4"/>
    <w:rPr>
      <w:b/>
      <w:bCs/>
    </w:rPr>
  </w:style>
  <w:style w:type="paragraph" w:customStyle="1" w:styleId="rysunek">
    <w:name w:val="rysunek"/>
    <w:basedOn w:val="Normalny"/>
    <w:rsid w:val="007A2CE4"/>
    <w:pPr>
      <w:spacing w:after="0" w:line="240" w:lineRule="auto"/>
      <w:jc w:val="center"/>
    </w:pPr>
    <w:rPr>
      <w:rFonts w:ascii="Calibri" w:eastAsia="Times New Roman" w:hAnsi="Calibri"/>
      <w:noProof/>
      <w:color w:val="000000"/>
      <w:sz w:val="22"/>
      <w:szCs w:val="24"/>
      <w:lang w:eastAsia="pl-PL"/>
    </w:rPr>
  </w:style>
  <w:style w:type="paragraph" w:customStyle="1" w:styleId="Akapitzlist3">
    <w:name w:val="Akapit z listą3"/>
    <w:basedOn w:val="Normalny"/>
    <w:rsid w:val="007A2CE4"/>
    <w:pPr>
      <w:spacing w:after="0" w:line="240" w:lineRule="auto"/>
      <w:ind w:left="720"/>
      <w:contextualSpacing/>
      <w:jc w:val="left"/>
    </w:pPr>
    <w:rPr>
      <w:rFonts w:ascii="Calibri" w:hAnsi="Calibri"/>
      <w:color w:val="000000"/>
      <w:sz w:val="22"/>
      <w:szCs w:val="24"/>
      <w:lang w:eastAsia="pl-PL"/>
    </w:rPr>
  </w:style>
  <w:style w:type="paragraph" w:customStyle="1" w:styleId="Standardowy2">
    <w:name w:val="Standardowy 2"/>
    <w:basedOn w:val="Normalny"/>
    <w:rsid w:val="007A2CE4"/>
    <w:pPr>
      <w:widowControl w:val="0"/>
      <w:suppressAutoHyphens/>
      <w:spacing w:before="80" w:after="0" w:line="240" w:lineRule="auto"/>
    </w:pPr>
    <w:rPr>
      <w:rFonts w:ascii="Calibri" w:hAnsi="Calibri" w:cs="Times New Roman"/>
      <w:sz w:val="22"/>
      <w:lang w:eastAsia="ar-SA"/>
    </w:rPr>
  </w:style>
  <w:style w:type="paragraph" w:styleId="Tekstpodstawowywcity2">
    <w:name w:val="Body Text Indent 2"/>
    <w:basedOn w:val="Normalny"/>
    <w:link w:val="Tekstpodstawowywcity2Znak"/>
    <w:rsid w:val="007A2CE4"/>
    <w:pPr>
      <w:suppressAutoHyphens/>
      <w:spacing w:line="480" w:lineRule="auto"/>
      <w:ind w:left="283"/>
      <w:jc w:val="left"/>
    </w:pPr>
    <w:rPr>
      <w:rFonts w:ascii="Times New Roman" w:hAnsi="Times New Roman" w:cs="Times New Roman"/>
      <w:sz w:val="24"/>
      <w:szCs w:val="24"/>
      <w:lang w:eastAsia="ar-SA"/>
    </w:rPr>
  </w:style>
  <w:style w:type="character" w:customStyle="1" w:styleId="Tekstpodstawowywcity2Znak">
    <w:name w:val="Tekst podstawowy wcięty 2 Znak"/>
    <w:link w:val="Tekstpodstawowywcity2"/>
    <w:rsid w:val="007A2CE4"/>
    <w:rPr>
      <w:rFonts w:eastAsia="Calibri"/>
      <w:sz w:val="24"/>
      <w:szCs w:val="24"/>
      <w:lang w:val="pl-PL" w:eastAsia="ar-SA" w:bidi="ar-SA"/>
    </w:rPr>
  </w:style>
  <w:style w:type="paragraph" w:styleId="Tekstprzypisukocowego">
    <w:name w:val="endnote text"/>
    <w:basedOn w:val="Normalny"/>
    <w:link w:val="TekstprzypisukocowegoZnak"/>
    <w:semiHidden/>
    <w:unhideWhenUsed/>
    <w:rsid w:val="007A2CE4"/>
  </w:style>
  <w:style w:type="character" w:customStyle="1" w:styleId="TekstprzypisukocowegoZnak">
    <w:name w:val="Tekst przypisu końcowego Znak"/>
    <w:link w:val="Tekstprzypisukocowego"/>
    <w:semiHidden/>
    <w:rsid w:val="007A2CE4"/>
    <w:rPr>
      <w:rFonts w:ascii="Arial" w:eastAsia="Calibri" w:hAnsi="Arial" w:cs="Arial"/>
      <w:lang w:val="pl-PL" w:eastAsia="en-US" w:bidi="ar-SA"/>
    </w:rPr>
  </w:style>
  <w:style w:type="character" w:styleId="UyteHipercze">
    <w:name w:val="FollowedHyperlink"/>
    <w:rsid w:val="0036193A"/>
    <w:rPr>
      <w:color w:val="800080"/>
      <w:u w:val="single"/>
    </w:rPr>
  </w:style>
  <w:style w:type="character" w:customStyle="1" w:styleId="StopkaZnak1">
    <w:name w:val="Stopka Znak1"/>
    <w:aliases w:val="Stopka Znak Znak,Stopka Znak1 Znak Znak,Stopka Znak Znak Znak Znak"/>
    <w:link w:val="Stopka"/>
    <w:uiPriority w:val="99"/>
    <w:rsid w:val="00AD4C3C"/>
    <w:rPr>
      <w:rFonts w:ascii="Arial" w:eastAsia="Calibri" w:hAnsi="Arial"/>
      <w:lang w:val="x-none" w:eastAsia="en-US"/>
    </w:rPr>
  </w:style>
  <w:style w:type="character" w:styleId="Odwoanieprzypisudolnego">
    <w:name w:val="footnote reference"/>
    <w:uiPriority w:val="99"/>
    <w:rsid w:val="00AB07FB"/>
    <w:rPr>
      <w:rFonts w:cs="Times New Roman"/>
      <w:vertAlign w:val="superscript"/>
    </w:rPr>
  </w:style>
  <w:style w:type="character" w:customStyle="1" w:styleId="TekstdymkaZnak">
    <w:name w:val="Tekst dymka Znak"/>
    <w:link w:val="Tekstdymka"/>
    <w:uiPriority w:val="99"/>
    <w:semiHidden/>
    <w:locked/>
    <w:rsid w:val="007F18E7"/>
    <w:rPr>
      <w:rFonts w:ascii="Tahoma" w:eastAsia="Calibri" w:hAnsi="Tahoma" w:cs="Tahoma"/>
      <w:sz w:val="16"/>
      <w:szCs w:val="16"/>
      <w:lang w:eastAsia="en-US"/>
    </w:rPr>
  </w:style>
  <w:style w:type="table" w:customStyle="1" w:styleId="TableGrid1">
    <w:name w:val="Table Grid1"/>
    <w:basedOn w:val="Standardowy"/>
    <w:next w:val="Tabela-Siatka"/>
    <w:uiPriority w:val="99"/>
    <w:rsid w:val="0042771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1ZnakZnak1">
    <w:name w:val="Stopka Znak1 Znak Znak1"/>
    <w:aliases w:val="Stopka Znak Znak Znak Znak1"/>
    <w:uiPriority w:val="99"/>
    <w:rsid w:val="00647A7E"/>
  </w:style>
  <w:style w:type="character" w:customStyle="1" w:styleId="Nagwek5Znak">
    <w:name w:val="Nagłówek 5 Znak"/>
    <w:basedOn w:val="Domylnaczcionkaakapitu"/>
    <w:link w:val="Nagwek5"/>
    <w:semiHidden/>
    <w:rsid w:val="00647A7E"/>
    <w:rPr>
      <w:rFonts w:asciiTheme="minorHAnsi" w:eastAsiaTheme="minorEastAsia" w:hAnsiTheme="minorHAnsi" w:cstheme="minorBidi"/>
      <w:b/>
      <w:bCs/>
      <w:i/>
      <w:iCs/>
      <w:sz w:val="26"/>
      <w:szCs w:val="26"/>
      <w:lang w:eastAsia="en-US"/>
    </w:rPr>
  </w:style>
  <w:style w:type="character" w:customStyle="1" w:styleId="Nagwek8Znak">
    <w:name w:val="Nagłówek 8 Znak"/>
    <w:basedOn w:val="Domylnaczcionkaakapitu"/>
    <w:link w:val="Nagwek8"/>
    <w:uiPriority w:val="9"/>
    <w:semiHidden/>
    <w:rsid w:val="00647A7E"/>
    <w:rPr>
      <w:rFonts w:asciiTheme="minorHAnsi" w:eastAsiaTheme="minorEastAsia" w:hAnsiTheme="minorHAnsi" w:cstheme="minorBidi"/>
      <w:i/>
      <w:iCs/>
      <w:sz w:val="24"/>
      <w:szCs w:val="24"/>
      <w:lang w:eastAsia="en-US"/>
    </w:rPr>
  </w:style>
  <w:style w:type="character" w:customStyle="1" w:styleId="IntenseEmphasis1">
    <w:name w:val="Intense Emphasis1"/>
    <w:qFormat/>
    <w:rsid w:val="00647A7E"/>
    <w:rPr>
      <w:b/>
      <w:sz w:val="36"/>
    </w:rPr>
  </w:style>
  <w:style w:type="character" w:styleId="Odwoanieprzypisukocowego">
    <w:name w:val="endnote reference"/>
    <w:basedOn w:val="Domylnaczcionkaakapitu"/>
    <w:semiHidden/>
    <w:unhideWhenUsed/>
    <w:rsid w:val="005F0D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58634">
      <w:bodyDiv w:val="1"/>
      <w:marLeft w:val="0"/>
      <w:marRight w:val="0"/>
      <w:marTop w:val="0"/>
      <w:marBottom w:val="0"/>
      <w:divBdr>
        <w:top w:val="none" w:sz="0" w:space="0" w:color="auto"/>
        <w:left w:val="none" w:sz="0" w:space="0" w:color="auto"/>
        <w:bottom w:val="none" w:sz="0" w:space="0" w:color="auto"/>
        <w:right w:val="none" w:sz="0" w:space="0" w:color="auto"/>
      </w:divBdr>
    </w:div>
    <w:div w:id="449471662">
      <w:bodyDiv w:val="1"/>
      <w:marLeft w:val="0"/>
      <w:marRight w:val="0"/>
      <w:marTop w:val="0"/>
      <w:marBottom w:val="0"/>
      <w:divBdr>
        <w:top w:val="none" w:sz="0" w:space="0" w:color="auto"/>
        <w:left w:val="none" w:sz="0" w:space="0" w:color="auto"/>
        <w:bottom w:val="none" w:sz="0" w:space="0" w:color="auto"/>
        <w:right w:val="none" w:sz="0" w:space="0" w:color="auto"/>
      </w:divBdr>
    </w:div>
    <w:div w:id="714353471">
      <w:bodyDiv w:val="1"/>
      <w:marLeft w:val="0"/>
      <w:marRight w:val="0"/>
      <w:marTop w:val="0"/>
      <w:marBottom w:val="0"/>
      <w:divBdr>
        <w:top w:val="none" w:sz="0" w:space="0" w:color="auto"/>
        <w:left w:val="none" w:sz="0" w:space="0" w:color="auto"/>
        <w:bottom w:val="none" w:sz="0" w:space="0" w:color="auto"/>
        <w:right w:val="none" w:sz="0" w:space="0" w:color="auto"/>
      </w:divBdr>
    </w:div>
    <w:div w:id="1693413141">
      <w:bodyDiv w:val="1"/>
      <w:marLeft w:val="0"/>
      <w:marRight w:val="0"/>
      <w:marTop w:val="0"/>
      <w:marBottom w:val="0"/>
      <w:divBdr>
        <w:top w:val="none" w:sz="0" w:space="0" w:color="auto"/>
        <w:left w:val="none" w:sz="0" w:space="0" w:color="auto"/>
        <w:bottom w:val="none" w:sz="0" w:space="0" w:color="auto"/>
        <w:right w:val="none" w:sz="0" w:space="0" w:color="auto"/>
      </w:divBdr>
      <w:divsChild>
        <w:div w:id="304702680">
          <w:marLeft w:val="0"/>
          <w:marRight w:val="0"/>
          <w:marTop w:val="0"/>
          <w:marBottom w:val="0"/>
          <w:divBdr>
            <w:top w:val="none" w:sz="0" w:space="0" w:color="auto"/>
            <w:left w:val="none" w:sz="0" w:space="0" w:color="auto"/>
            <w:bottom w:val="none" w:sz="0" w:space="0" w:color="auto"/>
            <w:right w:val="none" w:sz="0" w:space="0" w:color="auto"/>
          </w:divBdr>
        </w:div>
      </w:divsChild>
    </w:div>
    <w:div w:id="1839955692">
      <w:bodyDiv w:val="1"/>
      <w:marLeft w:val="0"/>
      <w:marRight w:val="0"/>
      <w:marTop w:val="0"/>
      <w:marBottom w:val="0"/>
      <w:divBdr>
        <w:top w:val="none" w:sz="0" w:space="0" w:color="auto"/>
        <w:left w:val="none" w:sz="0" w:space="0" w:color="auto"/>
        <w:bottom w:val="none" w:sz="0" w:space="0" w:color="auto"/>
        <w:right w:val="none" w:sz="0" w:space="0" w:color="auto"/>
      </w:divBdr>
      <w:divsChild>
        <w:div w:id="323432724">
          <w:marLeft w:val="0"/>
          <w:marRight w:val="0"/>
          <w:marTop w:val="0"/>
          <w:marBottom w:val="0"/>
          <w:divBdr>
            <w:top w:val="none" w:sz="0" w:space="0" w:color="auto"/>
            <w:left w:val="none" w:sz="0" w:space="0" w:color="auto"/>
            <w:bottom w:val="none" w:sz="0" w:space="0" w:color="auto"/>
            <w:right w:val="none" w:sz="0" w:space="0" w:color="auto"/>
          </w:divBdr>
        </w:div>
      </w:divsChild>
    </w:div>
    <w:div w:id="1855924819">
      <w:bodyDiv w:val="1"/>
      <w:marLeft w:val="0"/>
      <w:marRight w:val="0"/>
      <w:marTop w:val="0"/>
      <w:marBottom w:val="0"/>
      <w:divBdr>
        <w:top w:val="none" w:sz="0" w:space="0" w:color="auto"/>
        <w:left w:val="none" w:sz="0" w:space="0" w:color="auto"/>
        <w:bottom w:val="none" w:sz="0" w:space="0" w:color="auto"/>
        <w:right w:val="none" w:sz="0" w:space="0" w:color="auto"/>
      </w:divBdr>
    </w:div>
    <w:div w:id="2110349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096E990318CED448D049CC7622BAEC0" ma:contentTypeVersion="4" ma:contentTypeDescription="Utwórz nowy dokument." ma:contentTypeScope="" ma:versionID="efb449aaf451b6f714aea45df8f7a159">
  <xsd:schema xmlns:xsd="http://www.w3.org/2001/XMLSchema" xmlns:xs="http://www.w3.org/2001/XMLSchema" xmlns:p="http://schemas.microsoft.com/office/2006/metadata/properties" xmlns:ns2="066f284d-d030-4c15-8f64-b957a3430747" targetNamespace="http://schemas.microsoft.com/office/2006/metadata/properties" ma:root="true" ma:fieldsID="c45c61161bfa996953679308485d0146" ns2:_="">
    <xsd:import namespace="066f284d-d030-4c15-8f64-b957a3430747"/>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6f284d-d030-4c15-8f64-b957a3430747"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description="" ma:internalName="SharedWithDetails" ma:readOnly="true">
      <xsd:simpleType>
        <xsd:restriction base="dms:Note">
          <xsd:maxLength value="255"/>
        </xsd:restriction>
      </xsd:simpleType>
    </xsd:element>
    <xsd:element name="LastSharedByUser" ma:index="10" nillable="true" ma:displayName="Ostatnio udostępniane według użytkownika" ma:description="" ma:internalName="LastSharedByUser" ma:readOnly="true">
      <xsd:simpleType>
        <xsd:restriction base="dms:Note">
          <xsd:maxLength value="255"/>
        </xsd:restriction>
      </xsd:simpleType>
    </xsd:element>
    <xsd:element name="LastSharedByTime" ma:index="11" nillable="true" ma:displayName="Ostatnio udostępniane według czasu"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67C18-BACF-403E-B9D2-B54589446A3B}">
  <ds:schemaRefs>
    <ds:schemaRef ds:uri="http://schemas.microsoft.com/office/2006/documentManagement/types"/>
    <ds:schemaRef ds:uri="http://purl.org/dc/terms/"/>
    <ds:schemaRef ds:uri="http://www.w3.org/XML/1998/namespace"/>
    <ds:schemaRef ds:uri="http://purl.org/dc/elements/1.1/"/>
    <ds:schemaRef ds:uri="http://schemas.openxmlformats.org/package/2006/metadata/core-properties"/>
    <ds:schemaRef ds:uri="http://schemas.microsoft.com/office/infopath/2007/PartnerControls"/>
    <ds:schemaRef ds:uri="http://purl.org/dc/dcmitype/"/>
    <ds:schemaRef ds:uri="066f284d-d030-4c15-8f64-b957a3430747"/>
    <ds:schemaRef ds:uri="http://schemas.microsoft.com/office/2006/metadata/properties"/>
  </ds:schemaRefs>
</ds:datastoreItem>
</file>

<file path=customXml/itemProps2.xml><?xml version="1.0" encoding="utf-8"?>
<ds:datastoreItem xmlns:ds="http://schemas.openxmlformats.org/officeDocument/2006/customXml" ds:itemID="{D29E7151-F0E4-4915-AE63-2B3B2D958264}">
  <ds:schemaRefs>
    <ds:schemaRef ds:uri="http://schemas.microsoft.com/sharepoint/v3/contenttype/forms"/>
  </ds:schemaRefs>
</ds:datastoreItem>
</file>

<file path=customXml/itemProps3.xml><?xml version="1.0" encoding="utf-8"?>
<ds:datastoreItem xmlns:ds="http://schemas.openxmlformats.org/officeDocument/2006/customXml" ds:itemID="{98111C9C-64EB-465B-8340-18AB67F42C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6f284d-d030-4c15-8f64-b957a34307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583796-E9E4-4867-B13F-10F202F5F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19</Pages>
  <Words>4909</Words>
  <Characters>39998</Characters>
  <Application>Microsoft Office Word</Application>
  <DocSecurity>0</DocSecurity>
  <Lines>333</Lines>
  <Paragraphs>89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44818</CharactersWithSpaces>
  <SharedDoc>false</SharedDoc>
  <HLinks>
    <vt:vector size="84" baseType="variant">
      <vt:variant>
        <vt:i4>589935</vt:i4>
      </vt:variant>
      <vt:variant>
        <vt:i4>81</vt:i4>
      </vt:variant>
      <vt:variant>
        <vt:i4>0</vt:i4>
      </vt:variant>
      <vt:variant>
        <vt:i4>5</vt:i4>
      </vt:variant>
      <vt:variant>
        <vt:lpwstr>https://qmanager.pl/help/index.php?title=Scenariusz_testowy</vt:lpwstr>
      </vt:variant>
      <vt:variant>
        <vt:lpwstr/>
      </vt:variant>
      <vt:variant>
        <vt:i4>1703994</vt:i4>
      </vt:variant>
      <vt:variant>
        <vt:i4>74</vt:i4>
      </vt:variant>
      <vt:variant>
        <vt:i4>0</vt:i4>
      </vt:variant>
      <vt:variant>
        <vt:i4>5</vt:i4>
      </vt:variant>
      <vt:variant>
        <vt:lpwstr/>
      </vt:variant>
      <vt:variant>
        <vt:lpwstr>_Toc463340984</vt:lpwstr>
      </vt:variant>
      <vt:variant>
        <vt:i4>1703994</vt:i4>
      </vt:variant>
      <vt:variant>
        <vt:i4>68</vt:i4>
      </vt:variant>
      <vt:variant>
        <vt:i4>0</vt:i4>
      </vt:variant>
      <vt:variant>
        <vt:i4>5</vt:i4>
      </vt:variant>
      <vt:variant>
        <vt:lpwstr/>
      </vt:variant>
      <vt:variant>
        <vt:lpwstr>_Toc463340983</vt:lpwstr>
      </vt:variant>
      <vt:variant>
        <vt:i4>1703994</vt:i4>
      </vt:variant>
      <vt:variant>
        <vt:i4>62</vt:i4>
      </vt:variant>
      <vt:variant>
        <vt:i4>0</vt:i4>
      </vt:variant>
      <vt:variant>
        <vt:i4>5</vt:i4>
      </vt:variant>
      <vt:variant>
        <vt:lpwstr/>
      </vt:variant>
      <vt:variant>
        <vt:lpwstr>_Toc463340982</vt:lpwstr>
      </vt:variant>
      <vt:variant>
        <vt:i4>1703994</vt:i4>
      </vt:variant>
      <vt:variant>
        <vt:i4>56</vt:i4>
      </vt:variant>
      <vt:variant>
        <vt:i4>0</vt:i4>
      </vt:variant>
      <vt:variant>
        <vt:i4>5</vt:i4>
      </vt:variant>
      <vt:variant>
        <vt:lpwstr/>
      </vt:variant>
      <vt:variant>
        <vt:lpwstr>_Toc463340981</vt:lpwstr>
      </vt:variant>
      <vt:variant>
        <vt:i4>1703994</vt:i4>
      </vt:variant>
      <vt:variant>
        <vt:i4>50</vt:i4>
      </vt:variant>
      <vt:variant>
        <vt:i4>0</vt:i4>
      </vt:variant>
      <vt:variant>
        <vt:i4>5</vt:i4>
      </vt:variant>
      <vt:variant>
        <vt:lpwstr/>
      </vt:variant>
      <vt:variant>
        <vt:lpwstr>_Toc463340980</vt:lpwstr>
      </vt:variant>
      <vt:variant>
        <vt:i4>1376314</vt:i4>
      </vt:variant>
      <vt:variant>
        <vt:i4>44</vt:i4>
      </vt:variant>
      <vt:variant>
        <vt:i4>0</vt:i4>
      </vt:variant>
      <vt:variant>
        <vt:i4>5</vt:i4>
      </vt:variant>
      <vt:variant>
        <vt:lpwstr/>
      </vt:variant>
      <vt:variant>
        <vt:lpwstr>_Toc463340979</vt:lpwstr>
      </vt:variant>
      <vt:variant>
        <vt:i4>1376314</vt:i4>
      </vt:variant>
      <vt:variant>
        <vt:i4>38</vt:i4>
      </vt:variant>
      <vt:variant>
        <vt:i4>0</vt:i4>
      </vt:variant>
      <vt:variant>
        <vt:i4>5</vt:i4>
      </vt:variant>
      <vt:variant>
        <vt:lpwstr/>
      </vt:variant>
      <vt:variant>
        <vt:lpwstr>_Toc463340978</vt:lpwstr>
      </vt:variant>
      <vt:variant>
        <vt:i4>1376314</vt:i4>
      </vt:variant>
      <vt:variant>
        <vt:i4>32</vt:i4>
      </vt:variant>
      <vt:variant>
        <vt:i4>0</vt:i4>
      </vt:variant>
      <vt:variant>
        <vt:i4>5</vt:i4>
      </vt:variant>
      <vt:variant>
        <vt:lpwstr/>
      </vt:variant>
      <vt:variant>
        <vt:lpwstr>_Toc463340977</vt:lpwstr>
      </vt:variant>
      <vt:variant>
        <vt:i4>1376314</vt:i4>
      </vt:variant>
      <vt:variant>
        <vt:i4>26</vt:i4>
      </vt:variant>
      <vt:variant>
        <vt:i4>0</vt:i4>
      </vt:variant>
      <vt:variant>
        <vt:i4>5</vt:i4>
      </vt:variant>
      <vt:variant>
        <vt:lpwstr/>
      </vt:variant>
      <vt:variant>
        <vt:lpwstr>_Toc463340976</vt:lpwstr>
      </vt:variant>
      <vt:variant>
        <vt:i4>1376314</vt:i4>
      </vt:variant>
      <vt:variant>
        <vt:i4>20</vt:i4>
      </vt:variant>
      <vt:variant>
        <vt:i4>0</vt:i4>
      </vt:variant>
      <vt:variant>
        <vt:i4>5</vt:i4>
      </vt:variant>
      <vt:variant>
        <vt:lpwstr/>
      </vt:variant>
      <vt:variant>
        <vt:lpwstr>_Toc463340975</vt:lpwstr>
      </vt:variant>
      <vt:variant>
        <vt:i4>1376314</vt:i4>
      </vt:variant>
      <vt:variant>
        <vt:i4>14</vt:i4>
      </vt:variant>
      <vt:variant>
        <vt:i4>0</vt:i4>
      </vt:variant>
      <vt:variant>
        <vt:i4>5</vt:i4>
      </vt:variant>
      <vt:variant>
        <vt:lpwstr/>
      </vt:variant>
      <vt:variant>
        <vt:lpwstr>_Toc463340974</vt:lpwstr>
      </vt:variant>
      <vt:variant>
        <vt:i4>1376314</vt:i4>
      </vt:variant>
      <vt:variant>
        <vt:i4>8</vt:i4>
      </vt:variant>
      <vt:variant>
        <vt:i4>0</vt:i4>
      </vt:variant>
      <vt:variant>
        <vt:i4>5</vt:i4>
      </vt:variant>
      <vt:variant>
        <vt:lpwstr/>
      </vt:variant>
      <vt:variant>
        <vt:lpwstr>_Toc463340973</vt:lpwstr>
      </vt:variant>
      <vt:variant>
        <vt:i4>1376314</vt:i4>
      </vt:variant>
      <vt:variant>
        <vt:i4>2</vt:i4>
      </vt:variant>
      <vt:variant>
        <vt:i4>0</vt:i4>
      </vt:variant>
      <vt:variant>
        <vt:i4>5</vt:i4>
      </vt:variant>
      <vt:variant>
        <vt:lpwstr/>
      </vt:variant>
      <vt:variant>
        <vt:lpwstr>_Toc463340972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Autor</cp:lastModifiedBy>
  <cp:revision>6</cp:revision>
  <cp:lastPrinted>2016-10-04T08:42:00Z</cp:lastPrinted>
  <dcterms:created xsi:type="dcterms:W3CDTF">2018-08-31T10:56:00Z</dcterms:created>
  <dcterms:modified xsi:type="dcterms:W3CDTF">2018-09-05T13:45:00Z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0x0101001096E990318CED448D049CC7622BAEC0</vt:lpwstr>
  </property>
</Properties>
</file>