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72" w:rsidRDefault="00C53572" w:rsidP="00C53572">
      <w:pPr>
        <w:pStyle w:val="Tekstpodstawowy3"/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4 </w:t>
      </w:r>
      <w:r>
        <w:rPr>
          <w:rFonts w:ascii="Arial" w:hAnsi="Arial" w:cs="Arial"/>
          <w:b/>
          <w:sz w:val="24"/>
          <w:szCs w:val="24"/>
        </w:rPr>
        <w:br/>
        <w:t>do SIWZ KZGW/31/2018</w:t>
      </w:r>
    </w:p>
    <w:p w:rsidR="00C53572" w:rsidRDefault="00C53572" w:rsidP="00C53572">
      <w:pPr>
        <w:pStyle w:val="Tekstpodstawowy3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C953C0" w:rsidRPr="00F863F6" w:rsidRDefault="00C953C0" w:rsidP="00C53572">
      <w:pPr>
        <w:pStyle w:val="Tekstpodstawowy3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863F6">
        <w:rPr>
          <w:rFonts w:ascii="Arial" w:hAnsi="Arial" w:cs="Arial"/>
          <w:b/>
          <w:sz w:val="24"/>
          <w:szCs w:val="24"/>
        </w:rPr>
        <w:t>SZCZEGÓŁOWY OPIS PRZEDMIOTU ZAMÓWIENIA</w:t>
      </w:r>
    </w:p>
    <w:p w:rsidR="00CC59DC" w:rsidRDefault="00CC59DC" w:rsidP="00CC59DC">
      <w:pPr>
        <w:spacing w:before="120" w:after="120" w:line="276" w:lineRule="auto"/>
        <w:rPr>
          <w:rFonts w:ascii="Arial" w:hAnsi="Arial" w:cs="Arial"/>
          <w:b/>
        </w:rPr>
      </w:pPr>
    </w:p>
    <w:p w:rsidR="00C953C0" w:rsidRPr="00F863F6" w:rsidRDefault="00CC59DC" w:rsidP="00CC59DC">
      <w:pPr>
        <w:spacing w:before="120"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Dostawa </w:t>
      </w:r>
      <w:r w:rsidR="00C953C0" w:rsidRPr="00F863F6">
        <w:rPr>
          <w:rFonts w:ascii="Arial" w:hAnsi="Arial" w:cs="Arial"/>
          <w:b/>
        </w:rPr>
        <w:t xml:space="preserve"> prasy, dzienników i czasopism na potrzeby Państwowego Gospodarstwa Wodnego Wody Polskie</w:t>
      </w:r>
      <w:r>
        <w:rPr>
          <w:rFonts w:ascii="Arial" w:hAnsi="Arial" w:cs="Arial"/>
          <w:b/>
        </w:rPr>
        <w:t xml:space="preserve"> w 2019 r.</w:t>
      </w:r>
    </w:p>
    <w:p w:rsidR="00C953C0" w:rsidRPr="00F863F6" w:rsidRDefault="00C953C0" w:rsidP="00C53572">
      <w:pPr>
        <w:spacing w:before="120" w:after="240" w:line="276" w:lineRule="auto"/>
        <w:jc w:val="center"/>
        <w:rPr>
          <w:rFonts w:ascii="Arial" w:hAnsi="Arial" w:cs="Arial"/>
          <w:b/>
        </w:rPr>
      </w:pPr>
    </w:p>
    <w:p w:rsidR="00C953C0" w:rsidRPr="00F863F6" w:rsidRDefault="00C953C0" w:rsidP="00C53572">
      <w:pPr>
        <w:spacing w:before="120" w:after="240" w:line="276" w:lineRule="auto"/>
        <w:jc w:val="center"/>
        <w:rPr>
          <w:rFonts w:ascii="Arial" w:hAnsi="Arial" w:cs="Arial"/>
          <w:b/>
          <w:bCs/>
        </w:rPr>
      </w:pPr>
      <w:r w:rsidRPr="00F863F6">
        <w:rPr>
          <w:rFonts w:ascii="Arial" w:hAnsi="Arial" w:cs="Arial"/>
          <w:b/>
          <w:bCs/>
        </w:rPr>
        <w:t>Opis Przedmiotu Zamówienia:</w:t>
      </w:r>
    </w:p>
    <w:p w:rsidR="00CC59DC" w:rsidRDefault="00CC59DC" w:rsidP="00CC59DC">
      <w:pPr>
        <w:spacing w:after="12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 </w:t>
      </w:r>
    </w:p>
    <w:p w:rsidR="00CC59DC" w:rsidRPr="00CC59DC" w:rsidRDefault="00CC59DC" w:rsidP="00CC59DC">
      <w:pPr>
        <w:spacing w:after="12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</w:t>
      </w:r>
      <w:r w:rsidRPr="00CC59DC">
        <w:rPr>
          <w:rFonts w:ascii="Arial" w:hAnsi="Arial" w:cs="Arial"/>
        </w:rPr>
        <w:t xml:space="preserve">amówienia jest </w:t>
      </w:r>
      <w:r w:rsidR="00110BB1">
        <w:rPr>
          <w:rFonts w:ascii="Arial" w:hAnsi="Arial" w:cs="Arial"/>
        </w:rPr>
        <w:t>dostawa</w:t>
      </w:r>
      <w:r w:rsidRPr="00CC59DC">
        <w:rPr>
          <w:rFonts w:ascii="Arial" w:hAnsi="Arial" w:cs="Arial"/>
        </w:rPr>
        <w:t xml:space="preserve"> czasopism w formie </w:t>
      </w:r>
      <w:r>
        <w:rPr>
          <w:rFonts w:ascii="Arial" w:hAnsi="Arial" w:cs="Arial"/>
        </w:rPr>
        <w:t xml:space="preserve">drukowanej </w:t>
      </w:r>
      <w:r w:rsidRPr="00CC59DC">
        <w:rPr>
          <w:rFonts w:ascii="Arial" w:hAnsi="Arial" w:cs="Arial"/>
        </w:rPr>
        <w:t>na potrzeby Państwowego Gospodarstwa Wodnego Wody Polskie</w:t>
      </w:r>
      <w:r>
        <w:rPr>
          <w:rFonts w:ascii="Arial" w:hAnsi="Arial" w:cs="Arial"/>
        </w:rPr>
        <w:t xml:space="preserve"> w 2019 r.</w:t>
      </w:r>
      <w:r w:rsidRPr="00CC59DC">
        <w:rPr>
          <w:rFonts w:ascii="Arial" w:hAnsi="Arial" w:cs="Arial"/>
        </w:rPr>
        <w:t xml:space="preserve">, zwanym dalej Zamawiającym. </w:t>
      </w:r>
    </w:p>
    <w:p w:rsidR="00CC59DC" w:rsidRDefault="00CC59DC" w:rsidP="00CC59DC">
      <w:pPr>
        <w:pStyle w:val="Akapitzlist"/>
        <w:spacing w:before="120" w:after="120" w:line="276" w:lineRule="auto"/>
        <w:ind w:left="714" w:hanging="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II</w:t>
      </w:r>
    </w:p>
    <w:p w:rsidR="00C953C0" w:rsidRPr="00F863F6" w:rsidRDefault="00C953C0" w:rsidP="00D16D21">
      <w:pPr>
        <w:pStyle w:val="Akapitzlist"/>
        <w:spacing w:before="120" w:after="240" w:line="276" w:lineRule="auto"/>
        <w:ind w:left="425"/>
        <w:jc w:val="both"/>
        <w:rPr>
          <w:rFonts w:ascii="Arial" w:hAnsi="Arial" w:cs="Arial"/>
          <w:sz w:val="24"/>
          <w:szCs w:val="24"/>
        </w:rPr>
      </w:pPr>
      <w:r w:rsidRPr="00F863F6">
        <w:rPr>
          <w:rFonts w:ascii="Arial" w:hAnsi="Arial" w:cs="Arial"/>
          <w:sz w:val="24"/>
          <w:szCs w:val="24"/>
        </w:rPr>
        <w:t>Przedmiotem Zamówienia dostaw</w:t>
      </w:r>
      <w:r w:rsidR="00BE3D18">
        <w:rPr>
          <w:rFonts w:ascii="Arial" w:hAnsi="Arial" w:cs="Arial"/>
          <w:sz w:val="24"/>
          <w:szCs w:val="24"/>
        </w:rPr>
        <w:t>a</w:t>
      </w:r>
      <w:r w:rsidRPr="00F863F6">
        <w:rPr>
          <w:rFonts w:ascii="Arial" w:hAnsi="Arial" w:cs="Arial"/>
          <w:sz w:val="24"/>
          <w:szCs w:val="24"/>
        </w:rPr>
        <w:t xml:space="preserve"> prasy, </w:t>
      </w:r>
      <w:r w:rsidR="005C0CB2">
        <w:rPr>
          <w:rFonts w:ascii="Arial" w:hAnsi="Arial" w:cs="Arial"/>
          <w:sz w:val="24"/>
          <w:szCs w:val="24"/>
        </w:rPr>
        <w:t>dzienników</w:t>
      </w:r>
      <w:r w:rsidRPr="00F863F6">
        <w:rPr>
          <w:rFonts w:ascii="Arial" w:hAnsi="Arial" w:cs="Arial"/>
          <w:sz w:val="24"/>
          <w:szCs w:val="24"/>
        </w:rPr>
        <w:t xml:space="preserve"> czasopism w formie elektronicznej na potrzeby</w:t>
      </w:r>
      <w:r w:rsidRPr="00C53572">
        <w:rPr>
          <w:rFonts w:ascii="Arial" w:hAnsi="Arial" w:cs="Arial"/>
          <w:sz w:val="24"/>
          <w:szCs w:val="24"/>
        </w:rPr>
        <w:t xml:space="preserve"> </w:t>
      </w:r>
      <w:r w:rsidRPr="00F863F6">
        <w:rPr>
          <w:rFonts w:ascii="Arial" w:hAnsi="Arial" w:cs="Arial"/>
          <w:sz w:val="24"/>
          <w:szCs w:val="24"/>
        </w:rPr>
        <w:t>Państwowego Gospodarstwa Wodnego Wody Polskie</w:t>
      </w:r>
      <w:r w:rsidR="00CC59DC">
        <w:rPr>
          <w:rFonts w:ascii="Arial" w:hAnsi="Arial" w:cs="Arial"/>
          <w:sz w:val="24"/>
          <w:szCs w:val="24"/>
        </w:rPr>
        <w:t xml:space="preserve"> w</w:t>
      </w:r>
      <w:r w:rsidR="00110BB1">
        <w:rPr>
          <w:rFonts w:ascii="Arial" w:hAnsi="Arial" w:cs="Arial"/>
          <w:sz w:val="24"/>
          <w:szCs w:val="24"/>
        </w:rPr>
        <w:t> </w:t>
      </w:r>
      <w:r w:rsidR="00CC59DC">
        <w:rPr>
          <w:rFonts w:ascii="Arial" w:hAnsi="Arial" w:cs="Arial"/>
          <w:sz w:val="24"/>
          <w:szCs w:val="24"/>
        </w:rPr>
        <w:t>2019 r.</w:t>
      </w:r>
      <w:r w:rsidRPr="00F863F6">
        <w:rPr>
          <w:rFonts w:ascii="Arial" w:hAnsi="Arial" w:cs="Arial"/>
          <w:sz w:val="24"/>
          <w:szCs w:val="24"/>
        </w:rPr>
        <w:t xml:space="preserve">, zwanym dalej Zamawiającym. </w:t>
      </w:r>
    </w:p>
    <w:p w:rsidR="00C953C0" w:rsidRPr="00F863F6" w:rsidRDefault="00822D72" w:rsidP="00D16D21">
      <w:pPr>
        <w:spacing w:before="120" w:after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Wykonawcy dla obu części:</w:t>
      </w:r>
    </w:p>
    <w:p w:rsidR="00C953C0" w:rsidRPr="00F863F6" w:rsidRDefault="00C953C0" w:rsidP="00C53572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F863F6">
        <w:rPr>
          <w:rFonts w:ascii="Arial" w:hAnsi="Arial" w:cs="Arial"/>
          <w:sz w:val="24"/>
          <w:szCs w:val="24"/>
        </w:rPr>
        <w:t xml:space="preserve">Wykonawca/Wykonawcy zobowiązuje się realizować dostawę prasy w wersji elektronicznej i papierowej systematycznie, w ilościach i dostępach zgodnych z wykazem zawartym w </w:t>
      </w:r>
      <w:r w:rsidR="00CC59DC">
        <w:rPr>
          <w:rFonts w:ascii="Arial" w:hAnsi="Arial" w:cs="Arial"/>
          <w:sz w:val="24"/>
          <w:szCs w:val="24"/>
        </w:rPr>
        <w:t>tabelach</w:t>
      </w:r>
      <w:r w:rsidRPr="00F863F6">
        <w:rPr>
          <w:rFonts w:ascii="Arial" w:hAnsi="Arial" w:cs="Arial"/>
          <w:sz w:val="24"/>
          <w:szCs w:val="24"/>
        </w:rPr>
        <w:t>.</w:t>
      </w:r>
    </w:p>
    <w:p w:rsidR="00C953C0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Wykonawca/Wykonawcy odpowiada za zgodną z zamówieniem dostępność prasy i czasopism w wersji elektronicznej oraz ilość dostarczonej prasy papierowej oraz jej jakość techniczną, uszkodzenia mechaniczne, zalania, odbarwienia itp.</w:t>
      </w:r>
    </w:p>
    <w:p w:rsidR="00226DC9" w:rsidRPr="00F863F6" w:rsidRDefault="00D16D21" w:rsidP="00226DC9">
      <w:pPr>
        <w:pStyle w:val="akapitzlistcxspdrugie"/>
        <w:numPr>
          <w:ilvl w:val="0"/>
          <w:numId w:val="3"/>
        </w:numPr>
        <w:spacing w:before="0" w:after="0" w:line="276" w:lineRule="auto"/>
        <w:jc w:val="both"/>
        <w:rPr>
          <w:rFonts w:ascii="Arial" w:hAnsi="Arial" w:cs="Arial"/>
          <w:bCs/>
        </w:rPr>
      </w:pPr>
      <w:bookmarkStart w:id="0" w:name="_GoBack"/>
      <w:r>
        <w:rPr>
          <w:rFonts w:ascii="Arial" w:hAnsi="Arial" w:cs="Arial"/>
          <w:bCs/>
        </w:rPr>
        <w:t>Oferta Wykonawcy, który z</w:t>
      </w:r>
      <w:r w:rsidR="00226DC9" w:rsidRPr="00226DC9">
        <w:rPr>
          <w:rFonts w:ascii="Arial" w:hAnsi="Arial" w:cs="Arial"/>
          <w:bCs/>
        </w:rPr>
        <w:t>adeklar</w:t>
      </w:r>
      <w:r>
        <w:rPr>
          <w:rFonts w:ascii="Arial" w:hAnsi="Arial" w:cs="Arial"/>
          <w:bCs/>
        </w:rPr>
        <w:t xml:space="preserve">uje </w:t>
      </w:r>
      <w:r w:rsidR="00226DC9" w:rsidRPr="00226DC9">
        <w:rPr>
          <w:rFonts w:ascii="Arial" w:hAnsi="Arial" w:cs="Arial"/>
          <w:bCs/>
        </w:rPr>
        <w:t>więcej ni</w:t>
      </w:r>
      <w:r>
        <w:rPr>
          <w:rFonts w:ascii="Arial" w:hAnsi="Arial" w:cs="Arial"/>
          <w:bCs/>
        </w:rPr>
        <w:t>ż 14 dni roboczych, jako termin</w:t>
      </w:r>
      <w:r w:rsidR="00226DC9" w:rsidRPr="00226DC9">
        <w:rPr>
          <w:rFonts w:ascii="Arial" w:hAnsi="Arial" w:cs="Arial"/>
          <w:bCs/>
        </w:rPr>
        <w:t xml:space="preserve"> realizacji w obu częściach zamówienia, </w:t>
      </w:r>
      <w:r>
        <w:rPr>
          <w:rFonts w:ascii="Arial" w:hAnsi="Arial" w:cs="Arial"/>
          <w:bCs/>
        </w:rPr>
        <w:t>zostanie odrzucon</w:t>
      </w:r>
      <w:r w:rsidR="00845FDC">
        <w:rPr>
          <w:rFonts w:ascii="Arial" w:hAnsi="Arial" w:cs="Arial"/>
          <w:bCs/>
        </w:rPr>
        <w:t>a na podstawie art. 89 ust.1 pkt 2 Pzp – jej treść nie odpowiada treści SIWZ.</w:t>
      </w:r>
    </w:p>
    <w:bookmarkEnd w:id="0"/>
    <w:p w:rsidR="00C953C0" w:rsidRPr="00F863F6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Wykonawca uzupełni brakującą prasę, a obciążona wadą techniczną wymieni na wolną od wad.</w:t>
      </w:r>
    </w:p>
    <w:p w:rsidR="00C953C0" w:rsidRPr="00F863F6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Reklamacje z wyżej wymienionych tytułó</w:t>
      </w:r>
      <w:r w:rsidR="00F863F6">
        <w:rPr>
          <w:rFonts w:ascii="Arial" w:hAnsi="Arial" w:cs="Arial"/>
          <w:bCs/>
        </w:rPr>
        <w:t xml:space="preserve">w załatwiane są przez Wykonawcę </w:t>
      </w:r>
      <w:r w:rsidRPr="00F863F6">
        <w:rPr>
          <w:rFonts w:ascii="Arial" w:hAnsi="Arial" w:cs="Arial"/>
          <w:bCs/>
        </w:rPr>
        <w:t>naj</w:t>
      </w:r>
      <w:r w:rsidR="00F863F6">
        <w:rPr>
          <w:rFonts w:ascii="Arial" w:hAnsi="Arial" w:cs="Arial"/>
          <w:bCs/>
        </w:rPr>
        <w:t xml:space="preserve">później </w:t>
      </w:r>
      <w:r w:rsidRPr="00F863F6">
        <w:rPr>
          <w:rFonts w:ascii="Arial" w:hAnsi="Arial" w:cs="Arial"/>
          <w:bCs/>
        </w:rPr>
        <w:t>w dniu następnym po zgłoszeniu przez Zamawiającego.</w:t>
      </w:r>
    </w:p>
    <w:p w:rsidR="00C953C0" w:rsidRPr="00F863F6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Dostarczana prasa ma być przez Wykonawcę pakowana, segregowana i oznaczona według imiennej listy przekazanej przez Zamawiającego.</w:t>
      </w:r>
    </w:p>
    <w:p w:rsidR="00C953C0" w:rsidRPr="00F863F6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Dostawy prasy realizowane będą od poniedziałku do piątku w godzinach 7:30-8:00. Miejsce dostawy wskaże Zamawiający w załączniku.</w:t>
      </w:r>
    </w:p>
    <w:p w:rsidR="00C953C0" w:rsidRPr="00F863F6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Prasa będzie dostarczana w dniu wydania tytułu.</w:t>
      </w:r>
    </w:p>
    <w:p w:rsidR="009C48D1" w:rsidRDefault="00C953C0" w:rsidP="00C53572">
      <w:pPr>
        <w:pStyle w:val="akapitzlistcxspdrugie"/>
        <w:numPr>
          <w:ilvl w:val="0"/>
          <w:numId w:val="3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Wykonawca zastrzega sobie zmianę/wymianę e-dostępów.</w:t>
      </w:r>
    </w:p>
    <w:p w:rsidR="009C48D1" w:rsidRPr="009C48D1" w:rsidRDefault="009C48D1" w:rsidP="00CC59DC">
      <w:pPr>
        <w:pStyle w:val="akapitzlistcxspdrugie"/>
        <w:numPr>
          <w:ilvl w:val="0"/>
          <w:numId w:val="3"/>
        </w:numPr>
        <w:spacing w:before="0" w:after="0" w:line="276" w:lineRule="auto"/>
        <w:ind w:left="1134" w:hanging="77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zapewni dostęp do wszystkich elektronicznych wydań prasy za pośrednictwem jedn</w:t>
      </w:r>
      <w:r w:rsidR="00CC59DC">
        <w:rPr>
          <w:rFonts w:ascii="Arial" w:hAnsi="Arial" w:cs="Arial"/>
          <w:bCs/>
        </w:rPr>
        <w:t xml:space="preserve">ej aplikacji/systemu/platformy. </w:t>
      </w:r>
      <w:r>
        <w:rPr>
          <w:rFonts w:ascii="Arial" w:hAnsi="Arial" w:cs="Arial"/>
          <w:bCs/>
        </w:rPr>
        <w:t>Wskazani przez</w:t>
      </w:r>
      <w:r w:rsidR="00CC59D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lastRenderedPageBreak/>
        <w:t>Zamawiającego odbiorcy elektronicznych wydań prasy będą mieli dostęp do wszystkich przydzielonych im wydań w jednej aplikacji, która będzie dostosowana do działania również na urządzeniach mobilnych.</w:t>
      </w:r>
    </w:p>
    <w:p w:rsidR="00CC59DC" w:rsidRPr="00CC59DC" w:rsidRDefault="00CC59DC" w:rsidP="00CC59DC">
      <w:pPr>
        <w:spacing w:after="120" w:line="276" w:lineRule="auto"/>
        <w:ind w:left="1080"/>
        <w:rPr>
          <w:rFonts w:ascii="Arial" w:hAnsi="Arial" w:cs="Arial"/>
          <w:b/>
          <w:color w:val="000000"/>
        </w:rPr>
      </w:pPr>
    </w:p>
    <w:p w:rsidR="00CC59DC" w:rsidRPr="00F863F6" w:rsidRDefault="00CC59DC" w:rsidP="00822D72">
      <w:pPr>
        <w:spacing w:line="276" w:lineRule="auto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 xml:space="preserve">Część I </w:t>
      </w:r>
      <w:r w:rsidR="00822D72">
        <w:rPr>
          <w:rFonts w:ascii="Arial" w:hAnsi="Arial" w:cs="Arial"/>
        </w:rPr>
        <w:t xml:space="preserve"> Zamawiane ilości prasy – przeniesione do formularza asortymentowo-cenowego tj. Załącznika Nr 1 A do Formularza Oferty </w:t>
      </w:r>
    </w:p>
    <w:p w:rsidR="00CC59DC" w:rsidRPr="00F863F6" w:rsidRDefault="00CC59DC" w:rsidP="00CC59DC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F863F6">
        <w:rPr>
          <w:rFonts w:ascii="Arial" w:hAnsi="Arial" w:cs="Arial"/>
          <w:b/>
        </w:rPr>
        <w:t xml:space="preserve">CZASOPISMA W WERSJI </w:t>
      </w:r>
      <w:r>
        <w:rPr>
          <w:rFonts w:ascii="Arial" w:hAnsi="Arial" w:cs="Arial"/>
          <w:b/>
        </w:rPr>
        <w:t xml:space="preserve"> DRUKOWANEJ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1307"/>
      </w:tblGrid>
      <w:tr w:rsidR="00CC59DC" w:rsidRPr="00F863F6" w:rsidTr="00087B46">
        <w:tc>
          <w:tcPr>
            <w:tcW w:w="675" w:type="dxa"/>
            <w:shd w:val="clear" w:color="auto" w:fill="B6DDE8" w:themeFill="accent5" w:themeFillTint="66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6096" w:type="dxa"/>
            <w:shd w:val="clear" w:color="auto" w:fill="B6DDE8" w:themeFill="accent5" w:themeFillTint="66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TYTUŁ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1307" w:type="dxa"/>
            <w:shd w:val="clear" w:color="auto" w:fill="B6DDE8" w:themeFill="accent5" w:themeFillTint="66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ADRESY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Przetargi publiczne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2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Serwis płatnika ZUS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3</w:t>
            </w:r>
          </w:p>
        </w:tc>
        <w:tc>
          <w:tcPr>
            <w:tcW w:w="6096" w:type="dxa"/>
          </w:tcPr>
          <w:p w:rsidR="00CC59DC" w:rsidRPr="00F863F6" w:rsidRDefault="00845FDC" w:rsidP="00087B46">
            <w:pPr>
              <w:spacing w:line="276" w:lineRule="auto"/>
              <w:rPr>
                <w:rFonts w:ascii="Arial" w:hAnsi="Arial" w:cs="Arial"/>
              </w:rPr>
            </w:pPr>
            <w:hyperlink r:id="rId6" w:history="1">
              <w:r w:rsidR="00CC59DC" w:rsidRPr="00F863F6">
                <w:rPr>
                  <w:rStyle w:val="Hipercze"/>
                  <w:rFonts w:ascii="Arial" w:hAnsi="Arial" w:cs="Arial"/>
                </w:rPr>
                <w:t>www.atest.com.pl</w:t>
              </w:r>
            </w:hyperlink>
            <w:r w:rsidR="00CC59DC" w:rsidRPr="00F863F6">
              <w:rPr>
                <w:rFonts w:ascii="Arial" w:hAnsi="Arial" w:cs="Arial"/>
              </w:rPr>
              <w:t xml:space="preserve"> (w plus P+E) 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4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Gospodarka Wodna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410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5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Przegląd geologiczny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AURA- Ochrona Środowiska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F863F6">
              <w:rPr>
                <w:rFonts w:ascii="Arial" w:hAnsi="Arial" w:cs="Arial"/>
              </w:rPr>
              <w:t>Oceanological</w:t>
            </w:r>
            <w:proofErr w:type="spellEnd"/>
            <w:r w:rsidRPr="00F863F6">
              <w:rPr>
                <w:rFonts w:ascii="Arial" w:hAnsi="Arial" w:cs="Arial"/>
              </w:rPr>
              <w:t xml:space="preserve"> and </w:t>
            </w:r>
            <w:proofErr w:type="spellStart"/>
            <w:r w:rsidRPr="00F863F6">
              <w:rPr>
                <w:rFonts w:ascii="Arial" w:hAnsi="Arial" w:cs="Arial"/>
              </w:rPr>
              <w:t>Hydrobiological</w:t>
            </w:r>
            <w:proofErr w:type="spellEnd"/>
            <w:r w:rsidRPr="00F863F6">
              <w:rPr>
                <w:rFonts w:ascii="Arial" w:hAnsi="Arial" w:cs="Arial"/>
              </w:rPr>
              <w:t xml:space="preserve"> </w:t>
            </w:r>
            <w:proofErr w:type="spellStart"/>
            <w:r w:rsidRPr="00F863F6">
              <w:rPr>
                <w:rFonts w:ascii="Arial" w:hAnsi="Arial" w:cs="Arial"/>
              </w:rPr>
              <w:t>Studies</w:t>
            </w:r>
            <w:proofErr w:type="spellEnd"/>
            <w:r w:rsidRPr="00F863F6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8</w:t>
            </w:r>
          </w:p>
        </w:tc>
        <w:tc>
          <w:tcPr>
            <w:tcW w:w="6096" w:type="dxa"/>
          </w:tcPr>
          <w:p w:rsidR="00CC59DC" w:rsidRPr="005C0CB2" w:rsidRDefault="00CC59DC" w:rsidP="00087B46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5C0CB2">
              <w:rPr>
                <w:rFonts w:ascii="Arial" w:hAnsi="Arial" w:cs="Arial"/>
                <w:lang w:val="en-US"/>
              </w:rPr>
              <w:t xml:space="preserve">Journal of water and land development  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9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Wydawnictwa Polskiej Izby Inżynierów Budownictwa jako miesięcznika - Inżynier Budownictwa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10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Nowoczesne Budownictwo Inżynieryjne</w:t>
            </w:r>
            <w:r w:rsidRPr="00F863F6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11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Geodeta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Komunikaty rybackie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62</w:t>
            </w:r>
          </w:p>
        </w:tc>
      </w:tr>
      <w:tr w:rsidR="00CC59DC" w:rsidRPr="00F863F6" w:rsidTr="00087B46">
        <w:tc>
          <w:tcPr>
            <w:tcW w:w="675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096" w:type="dxa"/>
          </w:tcPr>
          <w:p w:rsidR="00CC59DC" w:rsidRPr="00F863F6" w:rsidRDefault="00CC59DC" w:rsidP="00087B46">
            <w:pPr>
              <w:spacing w:line="276" w:lineRule="auto"/>
              <w:rPr>
                <w:rFonts w:ascii="Arial" w:hAnsi="Arial" w:cs="Arial"/>
              </w:rPr>
            </w:pPr>
            <w:r w:rsidRPr="00352512">
              <w:rPr>
                <w:rFonts w:ascii="Arial" w:hAnsi="Arial" w:cs="Arial"/>
              </w:rPr>
              <w:t>Magazyn</w:t>
            </w:r>
            <w:r>
              <w:rPr>
                <w:rFonts w:ascii="Arial" w:hAnsi="Arial" w:cs="Arial"/>
              </w:rPr>
              <w:t xml:space="preserve"> OZEON - Ekologia/Gospodarka/</w:t>
            </w:r>
            <w:r w:rsidRPr="00352512">
              <w:rPr>
                <w:rFonts w:ascii="Arial" w:hAnsi="Arial" w:cs="Arial"/>
              </w:rPr>
              <w:t>Biznes</w:t>
            </w:r>
          </w:p>
        </w:tc>
        <w:tc>
          <w:tcPr>
            <w:tcW w:w="1134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307" w:type="dxa"/>
          </w:tcPr>
          <w:p w:rsidR="00CC59DC" w:rsidRPr="00F863F6" w:rsidRDefault="00CC59DC" w:rsidP="00087B4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CC59DC" w:rsidRDefault="00CC59DC" w:rsidP="00C53572">
      <w:pPr>
        <w:spacing w:after="120" w:line="276" w:lineRule="auto"/>
        <w:rPr>
          <w:rFonts w:ascii="Arial" w:hAnsi="Arial" w:cs="Arial"/>
          <w:bCs/>
        </w:rPr>
      </w:pPr>
    </w:p>
    <w:p w:rsidR="00822D72" w:rsidRDefault="00CC59DC" w:rsidP="00822D72">
      <w:pPr>
        <w:spacing w:after="120" w:line="276" w:lineRule="auto"/>
        <w:ind w:left="1134" w:hanging="1134"/>
        <w:rPr>
          <w:rFonts w:ascii="Arial" w:hAnsi="Arial" w:cs="Arial"/>
          <w:bCs/>
        </w:rPr>
      </w:pPr>
      <w:r w:rsidRPr="00CC59DC">
        <w:rPr>
          <w:rFonts w:ascii="Arial" w:hAnsi="Arial" w:cs="Arial"/>
          <w:bCs/>
        </w:rPr>
        <w:t xml:space="preserve">Część II </w:t>
      </w:r>
      <w:r w:rsidR="00822D72">
        <w:rPr>
          <w:rFonts w:ascii="Arial" w:hAnsi="Arial" w:cs="Arial"/>
          <w:bCs/>
        </w:rPr>
        <w:tab/>
      </w:r>
      <w:r w:rsidR="00822D72" w:rsidRPr="00822D72">
        <w:rPr>
          <w:rFonts w:ascii="Arial" w:hAnsi="Arial" w:cs="Arial"/>
          <w:bCs/>
        </w:rPr>
        <w:t xml:space="preserve">Zamawiane ilości </w:t>
      </w:r>
      <w:r w:rsidR="00822D72">
        <w:rPr>
          <w:rFonts w:ascii="Arial" w:hAnsi="Arial" w:cs="Arial"/>
          <w:bCs/>
        </w:rPr>
        <w:t>dostępów</w:t>
      </w:r>
      <w:r w:rsidR="00822D72" w:rsidRPr="00822D72">
        <w:rPr>
          <w:rFonts w:ascii="Arial" w:hAnsi="Arial" w:cs="Arial"/>
          <w:bCs/>
        </w:rPr>
        <w:t xml:space="preserve"> – przeniesione do formularza asortymentow</w:t>
      </w:r>
      <w:r w:rsidR="00822D72">
        <w:rPr>
          <w:rFonts w:ascii="Arial" w:hAnsi="Arial" w:cs="Arial"/>
          <w:bCs/>
        </w:rPr>
        <w:t>o-cenowego tj. Załącznika Nr 1 B</w:t>
      </w:r>
      <w:r w:rsidR="00822D72" w:rsidRPr="00822D72">
        <w:rPr>
          <w:rFonts w:ascii="Arial" w:hAnsi="Arial" w:cs="Arial"/>
          <w:bCs/>
        </w:rPr>
        <w:t xml:space="preserve"> do Formularza Oferty </w:t>
      </w:r>
    </w:p>
    <w:p w:rsidR="00822D72" w:rsidRDefault="00822D72" w:rsidP="00822D72">
      <w:pPr>
        <w:spacing w:after="120" w:line="276" w:lineRule="auto"/>
        <w:rPr>
          <w:rFonts w:ascii="Arial" w:hAnsi="Arial" w:cs="Arial"/>
          <w:b/>
        </w:rPr>
      </w:pPr>
    </w:p>
    <w:p w:rsidR="00F863F6" w:rsidRDefault="00822D72" w:rsidP="00822D72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PRASA</w:t>
      </w:r>
      <w:r w:rsidR="00F863F6" w:rsidRPr="00F863F6">
        <w:rPr>
          <w:rFonts w:ascii="Arial" w:hAnsi="Arial" w:cs="Arial"/>
          <w:b/>
        </w:rPr>
        <w:t xml:space="preserve"> I CZASOPISMA W WERSJI ELEKTRONICZNEJ</w:t>
      </w:r>
    </w:p>
    <w:p w:rsidR="00F863F6" w:rsidRPr="00F863F6" w:rsidRDefault="00F863F6" w:rsidP="00C53572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7230"/>
        <w:gridCol w:w="1363"/>
      </w:tblGrid>
      <w:tr w:rsidR="00F863F6" w:rsidRPr="00F863F6" w:rsidTr="00C53572">
        <w:tc>
          <w:tcPr>
            <w:tcW w:w="675" w:type="dxa"/>
            <w:shd w:val="clear" w:color="auto" w:fill="B6DDE8" w:themeFill="accent5" w:themeFillTint="66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7230" w:type="dxa"/>
            <w:shd w:val="clear" w:color="auto" w:fill="B6DDE8" w:themeFill="accent5" w:themeFillTint="66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TYTUŁ</w:t>
            </w:r>
          </w:p>
        </w:tc>
        <w:tc>
          <w:tcPr>
            <w:tcW w:w="1363" w:type="dxa"/>
            <w:shd w:val="clear" w:color="auto" w:fill="B6DDE8" w:themeFill="accent5" w:themeFillTint="66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63F6">
              <w:rPr>
                <w:rFonts w:ascii="Arial" w:hAnsi="Arial" w:cs="Arial"/>
                <w:b/>
              </w:rPr>
              <w:t>DOSTĘPY</w:t>
            </w:r>
          </w:p>
        </w:tc>
      </w:tr>
      <w:tr w:rsidR="00F863F6" w:rsidRPr="00F863F6" w:rsidTr="00A80E87">
        <w:tc>
          <w:tcPr>
            <w:tcW w:w="675" w:type="dxa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</w:t>
            </w:r>
          </w:p>
        </w:tc>
        <w:tc>
          <w:tcPr>
            <w:tcW w:w="7230" w:type="dxa"/>
          </w:tcPr>
          <w:p w:rsidR="00F863F6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Dziennik Gazeta Prawna</w:t>
            </w:r>
          </w:p>
        </w:tc>
        <w:tc>
          <w:tcPr>
            <w:tcW w:w="1363" w:type="dxa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F863F6">
              <w:rPr>
                <w:rFonts w:ascii="Arial" w:hAnsi="Arial" w:cs="Arial"/>
              </w:rPr>
              <w:t>0</w:t>
            </w:r>
          </w:p>
        </w:tc>
      </w:tr>
      <w:tr w:rsidR="00F863F6" w:rsidRPr="00F863F6" w:rsidTr="00A80E87">
        <w:tc>
          <w:tcPr>
            <w:tcW w:w="675" w:type="dxa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2</w:t>
            </w:r>
          </w:p>
        </w:tc>
        <w:tc>
          <w:tcPr>
            <w:tcW w:w="7230" w:type="dxa"/>
          </w:tcPr>
          <w:p w:rsidR="00F863F6" w:rsidRPr="00F863F6" w:rsidRDefault="00F863F6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Rzeczpospolita</w:t>
            </w:r>
          </w:p>
        </w:tc>
        <w:tc>
          <w:tcPr>
            <w:tcW w:w="1363" w:type="dxa"/>
          </w:tcPr>
          <w:p w:rsidR="00F863F6" w:rsidRPr="00F863F6" w:rsidRDefault="00F863F6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20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3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Puls Biznesu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21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4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Zamawiający. Zamówienia Publiczne w Praktyce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5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ABI EXPERT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6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Ochrona mienia i informacji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Wydawnictwo INFOR: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MK – Monitor księgowego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Dwutygodnik Biuletyn VAT (VAT i Akcyza, Dokumentacja, Orzecznictwo, Interpretacje</w:t>
            </w:r>
          </w:p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Kadry i płace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80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Wydawnictwo Podatkowe GOFIN Sp. z o.o. Gorzów Wielkopolski: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Biuletyn Informacyjny  z dodatkiem Serwisu Podatkowego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Poradnik VAT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Zeszyty Metodyczne Rachunkowości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Przegląd Podatku Dochodowego</w:t>
            </w:r>
          </w:p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  <w:sz w:val="24"/>
                <w:szCs w:val="24"/>
              </w:rPr>
              <w:t>Ubezpieczenia i Prawo Pracy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80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9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pStyle w:val="Akapitzlist"/>
              <w:widowControl/>
              <w:numPr>
                <w:ilvl w:val="0"/>
                <w:numId w:val="7"/>
              </w:numPr>
              <w:autoSpaceDE/>
              <w:autoSpaceDN/>
              <w:spacing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63F6">
              <w:rPr>
                <w:rFonts w:ascii="Arial" w:hAnsi="Arial" w:cs="Arial"/>
              </w:rPr>
              <w:t>https://www.e-forum.pl/p/bezpieczenstwo-i-higiena-pracy-na-cd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10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Monitor Prawa Pracy (BECK)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15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11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Technologia wody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12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Energetyka wodna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82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13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Prawo i środowisko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80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14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Wiadomości Melioracyjne i Łąkarskie</w:t>
            </w:r>
            <w:r w:rsidRPr="00F863F6">
              <w:rPr>
                <w:rFonts w:ascii="Arial" w:hAnsi="Arial" w:cs="Arial"/>
              </w:rPr>
              <w:tab/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78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15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Woda-Środowisko-Obszary Wiejskie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16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Wodociągi i Kanalizacje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17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Przegląd komunalny</w:t>
            </w:r>
            <w:r w:rsidRPr="00F863F6">
              <w:rPr>
                <w:rFonts w:ascii="Arial" w:hAnsi="Arial" w:cs="Arial"/>
              </w:rPr>
              <w:tab/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18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Gaz Woda Technika Sanitarna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19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Sekocenbud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76</w:t>
            </w:r>
          </w:p>
        </w:tc>
      </w:tr>
      <w:tr w:rsidR="00A80E87" w:rsidRPr="00F863F6" w:rsidTr="001D49ED">
        <w:tc>
          <w:tcPr>
            <w:tcW w:w="675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63F6">
              <w:rPr>
                <w:rFonts w:ascii="Arial" w:hAnsi="Arial" w:cs="Arial"/>
              </w:rPr>
              <w:t>20</w:t>
            </w:r>
          </w:p>
        </w:tc>
        <w:tc>
          <w:tcPr>
            <w:tcW w:w="7230" w:type="dxa"/>
          </w:tcPr>
          <w:p w:rsidR="00A80E87" w:rsidRPr="00F863F6" w:rsidRDefault="00A80E87" w:rsidP="00C5357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Gospodarka Wodna </w:t>
            </w:r>
          </w:p>
        </w:tc>
        <w:tc>
          <w:tcPr>
            <w:tcW w:w="1363" w:type="dxa"/>
          </w:tcPr>
          <w:p w:rsidR="00A80E87" w:rsidRPr="00F863F6" w:rsidRDefault="00A80E87" w:rsidP="00C5357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F863F6" w:rsidRPr="00F863F6" w:rsidRDefault="00F863F6" w:rsidP="00C5357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p w:rsidR="00C953C0" w:rsidRPr="00CC59DC" w:rsidRDefault="00C953C0" w:rsidP="00CC59DC">
      <w:pPr>
        <w:spacing w:after="120" w:line="276" w:lineRule="auto"/>
        <w:rPr>
          <w:rFonts w:ascii="Arial" w:hAnsi="Arial" w:cs="Arial"/>
          <w:b/>
          <w:color w:val="000000"/>
        </w:rPr>
      </w:pPr>
      <w:r w:rsidRPr="00CC59DC">
        <w:rPr>
          <w:rFonts w:ascii="Arial" w:hAnsi="Arial" w:cs="Arial"/>
          <w:b/>
          <w:bCs/>
        </w:rPr>
        <w:t>Uwagi końcowe: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jc w:val="both"/>
        <w:rPr>
          <w:rFonts w:ascii="Arial" w:hAnsi="Arial" w:cs="Arial"/>
        </w:rPr>
      </w:pPr>
      <w:r w:rsidRPr="00F863F6">
        <w:rPr>
          <w:rFonts w:ascii="Arial" w:hAnsi="Arial" w:cs="Arial"/>
        </w:rPr>
        <w:t>Państwowe Gospodarstwo Wodne Wody Polskie zastrzega sobie prawo do zmiany adresu dostawy przedmiotu zamówienia.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ind w:left="1077"/>
        <w:jc w:val="both"/>
        <w:rPr>
          <w:rFonts w:ascii="Arial" w:hAnsi="Arial" w:cs="Arial"/>
        </w:rPr>
      </w:pPr>
      <w:r w:rsidRPr="00F863F6">
        <w:rPr>
          <w:rFonts w:ascii="Arial" w:hAnsi="Arial" w:cs="Arial"/>
          <w:bCs/>
        </w:rPr>
        <w:t>Zmawiający zastrzega sobie prawo do zakupu mniejszych lub większych ilości niż wskazanych w formularzu ofertowym przy zachowaniu przedstawionych przez Wykonawcę cen.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  <w:bCs/>
        </w:rPr>
        <w:t>Państwowe Gospodarstwo Wodne Wody Polskie zawiera umowy na podstawie własnych wzorów umów.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</w:rPr>
        <w:t xml:space="preserve">Okres obowiązywania umowy - od dnia </w:t>
      </w:r>
      <w:r w:rsidR="00694D9E">
        <w:rPr>
          <w:rFonts w:ascii="Arial" w:hAnsi="Arial" w:cs="Arial"/>
        </w:rPr>
        <w:t>02</w:t>
      </w:r>
      <w:r w:rsidRPr="00F863F6">
        <w:rPr>
          <w:rFonts w:ascii="Arial" w:hAnsi="Arial" w:cs="Arial"/>
        </w:rPr>
        <w:t xml:space="preserve"> stycznia 2019 r. do dnia 31 grudnia 2019 r. 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</w:rPr>
        <w:t>Wykonawca zobowiązany będzie do podpisania umowy na świadczenie wyżej opisanej usługi według cen jednostkowych określonych w ofercie Wykonawcy.</w:t>
      </w:r>
    </w:p>
    <w:p w:rsidR="00C953C0" w:rsidRPr="00F863F6" w:rsidRDefault="00C953C0" w:rsidP="00C53572">
      <w:pPr>
        <w:pStyle w:val="akapitzlistcxspdrugie"/>
        <w:numPr>
          <w:ilvl w:val="0"/>
          <w:numId w:val="4"/>
        </w:numPr>
        <w:spacing w:before="0" w:after="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</w:rPr>
        <w:t>Wykonawca oświadcza, że wszystkie koszty związane z realizacją zamówienia, w tym koszty dostawy, wkalkulowane są w ceny brutto wskazane w ofercie.</w:t>
      </w:r>
    </w:p>
    <w:p w:rsidR="00C953C0" w:rsidRPr="00F863F6" w:rsidRDefault="00C953C0" w:rsidP="00C53572">
      <w:pPr>
        <w:numPr>
          <w:ilvl w:val="0"/>
          <w:numId w:val="4"/>
        </w:numPr>
        <w:spacing w:after="160" w:line="276" w:lineRule="auto"/>
        <w:ind w:left="1077"/>
        <w:jc w:val="both"/>
        <w:rPr>
          <w:rFonts w:ascii="Arial" w:hAnsi="Arial" w:cs="Arial"/>
          <w:bCs/>
        </w:rPr>
      </w:pPr>
      <w:r w:rsidRPr="00F863F6">
        <w:rPr>
          <w:rFonts w:ascii="Arial" w:hAnsi="Arial" w:cs="Arial"/>
        </w:rPr>
        <w:t>Wykonawca zobowiązany jest do wystawienia  faktury  przelewowej z 14 dniowym terminem płatności od dnia otrzymania poprawnie wystawionej faktury wysłanej na adres siedziby głównej Państwowego Gospodarstwa Wodnego wody Polskie ul. Grzybowska 80/82, 00-844 Warszawa.</w:t>
      </w:r>
    </w:p>
    <w:p w:rsidR="00C953C0" w:rsidRPr="00F863F6" w:rsidRDefault="00C953C0" w:rsidP="00C53572">
      <w:pPr>
        <w:spacing w:line="276" w:lineRule="auto"/>
      </w:pPr>
    </w:p>
    <w:p w:rsidR="0051351F" w:rsidRPr="00F863F6" w:rsidRDefault="0051351F" w:rsidP="00C53572">
      <w:pPr>
        <w:spacing w:line="276" w:lineRule="auto"/>
      </w:pPr>
    </w:p>
    <w:sectPr w:rsidR="0051351F" w:rsidRPr="00F863F6" w:rsidSect="00226DC9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5753"/>
    <w:multiLevelType w:val="hybridMultilevel"/>
    <w:tmpl w:val="B5F4C5F0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D0F9A"/>
    <w:multiLevelType w:val="hybridMultilevel"/>
    <w:tmpl w:val="042A2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3728B"/>
    <w:multiLevelType w:val="hybridMultilevel"/>
    <w:tmpl w:val="3BB01FF6"/>
    <w:lvl w:ilvl="0" w:tplc="B120AA8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9245B4"/>
    <w:multiLevelType w:val="hybridMultilevel"/>
    <w:tmpl w:val="8A208C4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B6786"/>
    <w:multiLevelType w:val="hybridMultilevel"/>
    <w:tmpl w:val="114AB7F0"/>
    <w:lvl w:ilvl="0" w:tplc="B120AA8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744B1"/>
    <w:multiLevelType w:val="hybridMultilevel"/>
    <w:tmpl w:val="C57C9F5C"/>
    <w:lvl w:ilvl="0" w:tplc="A7AA98F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484FD2"/>
    <w:multiLevelType w:val="hybridMultilevel"/>
    <w:tmpl w:val="D37A7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C0"/>
    <w:rsid w:val="00110BB1"/>
    <w:rsid w:val="00226DC9"/>
    <w:rsid w:val="00352512"/>
    <w:rsid w:val="0051351F"/>
    <w:rsid w:val="005C0CB2"/>
    <w:rsid w:val="00694D9E"/>
    <w:rsid w:val="00822D72"/>
    <w:rsid w:val="00845FDC"/>
    <w:rsid w:val="009C48D1"/>
    <w:rsid w:val="00A80E87"/>
    <w:rsid w:val="00BE3D18"/>
    <w:rsid w:val="00C53572"/>
    <w:rsid w:val="00C953C0"/>
    <w:rsid w:val="00CC59DC"/>
    <w:rsid w:val="00D16D21"/>
    <w:rsid w:val="00F04014"/>
    <w:rsid w:val="00F863F6"/>
    <w:rsid w:val="00FA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953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53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953C0"/>
    <w:pPr>
      <w:spacing w:line="400" w:lineRule="atLeast"/>
    </w:pPr>
    <w:rPr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953C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53C0"/>
    <w:pPr>
      <w:widowControl w:val="0"/>
      <w:autoSpaceDE w:val="0"/>
      <w:autoSpaceDN w:val="0"/>
      <w:ind w:left="708"/>
    </w:pPr>
    <w:rPr>
      <w:sz w:val="20"/>
      <w:szCs w:val="20"/>
    </w:rPr>
  </w:style>
  <w:style w:type="paragraph" w:customStyle="1" w:styleId="akapitzlistcxspdrugie">
    <w:name w:val="akapitzlistcxspdrugie"/>
    <w:basedOn w:val="Normalny"/>
    <w:uiPriority w:val="99"/>
    <w:rsid w:val="00C953C0"/>
    <w:pPr>
      <w:autoSpaceDN w:val="0"/>
      <w:spacing w:before="100" w:after="100"/>
    </w:pPr>
  </w:style>
  <w:style w:type="table" w:styleId="Tabela-Siatka">
    <w:name w:val="Table Grid"/>
    <w:basedOn w:val="Standardowy"/>
    <w:uiPriority w:val="59"/>
    <w:rsid w:val="00C953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3F6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863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953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53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953C0"/>
    <w:pPr>
      <w:spacing w:line="400" w:lineRule="atLeast"/>
    </w:pPr>
    <w:rPr>
      <w:sz w:val="2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953C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53C0"/>
    <w:pPr>
      <w:widowControl w:val="0"/>
      <w:autoSpaceDE w:val="0"/>
      <w:autoSpaceDN w:val="0"/>
      <w:ind w:left="708"/>
    </w:pPr>
    <w:rPr>
      <w:sz w:val="20"/>
      <w:szCs w:val="20"/>
    </w:rPr>
  </w:style>
  <w:style w:type="paragraph" w:customStyle="1" w:styleId="akapitzlistcxspdrugie">
    <w:name w:val="akapitzlistcxspdrugie"/>
    <w:basedOn w:val="Normalny"/>
    <w:uiPriority w:val="99"/>
    <w:rsid w:val="00C953C0"/>
    <w:pPr>
      <w:autoSpaceDN w:val="0"/>
      <w:spacing w:before="100" w:after="100"/>
    </w:pPr>
  </w:style>
  <w:style w:type="table" w:styleId="Tabela-Siatka">
    <w:name w:val="Table Grid"/>
    <w:basedOn w:val="Standardowy"/>
    <w:uiPriority w:val="59"/>
    <w:rsid w:val="00C953C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863F6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86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est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KZGW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Romaniuk</dc:creator>
  <cp:lastModifiedBy>Sławomir Kowalczyk</cp:lastModifiedBy>
  <cp:revision>9</cp:revision>
  <cp:lastPrinted>2018-12-13T12:50:00Z</cp:lastPrinted>
  <dcterms:created xsi:type="dcterms:W3CDTF">2018-12-12T08:19:00Z</dcterms:created>
  <dcterms:modified xsi:type="dcterms:W3CDTF">2018-12-14T07:48:00Z</dcterms:modified>
</cp:coreProperties>
</file>